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CFD5" w14:textId="595223C3" w:rsidR="00050169" w:rsidRPr="00050169" w:rsidRDefault="00050169" w:rsidP="006563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50169">
        <w:rPr>
          <w:rFonts w:ascii="Arial" w:hAnsi="Arial" w:cs="Arial"/>
          <w:b/>
          <w:sz w:val="24"/>
          <w:szCs w:val="24"/>
        </w:rPr>
        <w:t>ATTACHMENT 6</w:t>
      </w:r>
    </w:p>
    <w:p w14:paraId="2E65800A" w14:textId="5E19B062" w:rsidR="003B4094" w:rsidRPr="00050169" w:rsidRDefault="00E45B56" w:rsidP="006563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50169">
        <w:rPr>
          <w:rFonts w:ascii="Arial" w:hAnsi="Arial" w:cs="Arial"/>
          <w:b/>
          <w:sz w:val="24"/>
          <w:szCs w:val="24"/>
        </w:rPr>
        <w:t>R</w:t>
      </w:r>
      <w:r w:rsidR="00050169" w:rsidRPr="00050169">
        <w:rPr>
          <w:rFonts w:ascii="Arial" w:hAnsi="Arial" w:cs="Arial"/>
          <w:b/>
          <w:sz w:val="24"/>
          <w:szCs w:val="24"/>
        </w:rPr>
        <w:t>ATE</w:t>
      </w:r>
      <w:r w:rsidR="00E06DD8" w:rsidRPr="00050169">
        <w:rPr>
          <w:rFonts w:ascii="Arial" w:hAnsi="Arial" w:cs="Arial"/>
          <w:b/>
          <w:sz w:val="24"/>
          <w:szCs w:val="24"/>
        </w:rPr>
        <w:t xml:space="preserve"> S</w:t>
      </w:r>
      <w:r w:rsidR="00050169" w:rsidRPr="00050169">
        <w:rPr>
          <w:rFonts w:ascii="Arial" w:hAnsi="Arial" w:cs="Arial"/>
          <w:b/>
          <w:sz w:val="24"/>
          <w:szCs w:val="24"/>
        </w:rPr>
        <w:t>HEET</w:t>
      </w:r>
    </w:p>
    <w:p w14:paraId="1CAF810B" w14:textId="77777777" w:rsidR="00E45B56" w:rsidRPr="00481D10" w:rsidRDefault="00E45B56" w:rsidP="005F3EC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E5991EB" w14:textId="1381F414" w:rsidR="0065633E" w:rsidRPr="00050169" w:rsidRDefault="002674F4" w:rsidP="00E45B56">
      <w:pPr>
        <w:pStyle w:val="NoSpacing"/>
        <w:rPr>
          <w:rFonts w:ascii="Arial" w:hAnsi="Arial" w:cs="Arial"/>
          <w:sz w:val="20"/>
          <w:szCs w:val="20"/>
        </w:rPr>
      </w:pPr>
      <w:r w:rsidRPr="00050169">
        <w:rPr>
          <w:rFonts w:ascii="Arial" w:hAnsi="Arial" w:cs="Arial"/>
          <w:sz w:val="20"/>
          <w:szCs w:val="20"/>
        </w:rPr>
        <w:t>Bidder</w:t>
      </w:r>
      <w:r w:rsidR="00E45B56" w:rsidRPr="00050169">
        <w:rPr>
          <w:rFonts w:ascii="Arial" w:hAnsi="Arial" w:cs="Arial"/>
          <w:sz w:val="20"/>
          <w:szCs w:val="20"/>
        </w:rPr>
        <w:t xml:space="preserve"> Name: _________________________________</w:t>
      </w:r>
      <w:r w:rsidR="001C697D" w:rsidRPr="00050169">
        <w:rPr>
          <w:rFonts w:ascii="Arial" w:hAnsi="Arial" w:cs="Arial"/>
          <w:sz w:val="20"/>
          <w:szCs w:val="20"/>
        </w:rPr>
        <w:t>__</w:t>
      </w:r>
      <w:r w:rsidR="001C697D" w:rsidRPr="00050169">
        <w:rPr>
          <w:rFonts w:ascii="Arial" w:hAnsi="Arial" w:cs="Arial"/>
          <w:sz w:val="20"/>
          <w:szCs w:val="20"/>
        </w:rPr>
        <w:tab/>
      </w:r>
      <w:r w:rsidR="00050169">
        <w:rPr>
          <w:rFonts w:ascii="Arial" w:hAnsi="Arial" w:cs="Arial"/>
          <w:sz w:val="20"/>
          <w:szCs w:val="20"/>
        </w:rPr>
        <w:tab/>
      </w:r>
      <w:r w:rsidR="0065633E" w:rsidRPr="00050169">
        <w:rPr>
          <w:rFonts w:ascii="Arial" w:hAnsi="Arial" w:cs="Arial"/>
          <w:sz w:val="20"/>
          <w:szCs w:val="20"/>
        </w:rPr>
        <w:t>Model Name:</w:t>
      </w:r>
      <w:r w:rsidR="001C697D" w:rsidRPr="00050169">
        <w:rPr>
          <w:rFonts w:ascii="Arial" w:hAnsi="Arial" w:cs="Arial"/>
          <w:sz w:val="20"/>
          <w:szCs w:val="20"/>
        </w:rPr>
        <w:t xml:space="preserve"> _</w:t>
      </w:r>
      <w:r w:rsidR="0065633E" w:rsidRPr="00050169">
        <w:rPr>
          <w:rFonts w:ascii="Arial" w:hAnsi="Arial" w:cs="Arial"/>
          <w:sz w:val="20"/>
          <w:szCs w:val="20"/>
        </w:rPr>
        <w:t>_________</w:t>
      </w:r>
      <w:r w:rsidR="00E04A59" w:rsidRPr="00050169">
        <w:rPr>
          <w:rFonts w:ascii="Arial" w:hAnsi="Arial" w:cs="Arial"/>
          <w:sz w:val="20"/>
          <w:szCs w:val="20"/>
        </w:rPr>
        <w:t>______________________________</w:t>
      </w:r>
    </w:p>
    <w:p w14:paraId="7A16F5B6" w14:textId="77777777" w:rsidR="00E04A59" w:rsidRPr="00050169" w:rsidRDefault="00E04A59" w:rsidP="00E45B56">
      <w:pPr>
        <w:pStyle w:val="NoSpacing"/>
        <w:rPr>
          <w:rFonts w:ascii="Arial" w:hAnsi="Arial" w:cs="Arial"/>
          <w:sz w:val="20"/>
          <w:szCs w:val="20"/>
        </w:rPr>
      </w:pPr>
    </w:p>
    <w:p w14:paraId="67DCCAE9" w14:textId="0EFF2F59" w:rsidR="00534B6E" w:rsidRDefault="004022D4" w:rsidP="005F3EC5">
      <w:pPr>
        <w:pStyle w:val="NoSpacing"/>
        <w:rPr>
          <w:rFonts w:ascii="Arial" w:hAnsi="Arial" w:cs="Arial"/>
          <w:sz w:val="20"/>
          <w:szCs w:val="20"/>
        </w:rPr>
      </w:pPr>
      <w:r w:rsidRPr="00050169">
        <w:rPr>
          <w:rFonts w:ascii="Arial" w:hAnsi="Arial" w:cs="Arial"/>
          <w:sz w:val="20"/>
          <w:szCs w:val="20"/>
        </w:rPr>
        <w:t xml:space="preserve">Bidder must provide </w:t>
      </w:r>
      <w:r w:rsidR="00050169" w:rsidRPr="00050169">
        <w:rPr>
          <w:rFonts w:ascii="Arial" w:hAnsi="Arial" w:cs="Arial"/>
          <w:sz w:val="20"/>
          <w:szCs w:val="20"/>
        </w:rPr>
        <w:t>one</w:t>
      </w:r>
      <w:r w:rsidRPr="00050169">
        <w:rPr>
          <w:rFonts w:ascii="Arial" w:hAnsi="Arial" w:cs="Arial"/>
          <w:sz w:val="20"/>
          <w:szCs w:val="20"/>
        </w:rPr>
        <w:t xml:space="preserve"> rate sheet</w:t>
      </w:r>
      <w:r w:rsidR="00050169" w:rsidRPr="00050169">
        <w:rPr>
          <w:rFonts w:ascii="Arial" w:hAnsi="Arial" w:cs="Arial"/>
          <w:sz w:val="20"/>
          <w:szCs w:val="20"/>
        </w:rPr>
        <w:t xml:space="preserve"> for </w:t>
      </w:r>
      <w:r w:rsidR="00050169" w:rsidRPr="00FD6B59">
        <w:rPr>
          <w:rFonts w:ascii="Arial" w:hAnsi="Arial" w:cs="Arial"/>
          <w:b/>
          <w:sz w:val="20"/>
          <w:szCs w:val="20"/>
        </w:rPr>
        <w:t>each model</w:t>
      </w:r>
      <w:r w:rsidR="00050169" w:rsidRPr="00050169">
        <w:rPr>
          <w:rFonts w:ascii="Arial" w:hAnsi="Arial" w:cs="Arial"/>
          <w:sz w:val="20"/>
          <w:szCs w:val="20"/>
        </w:rPr>
        <w:t xml:space="preserve"> it proposes</w:t>
      </w:r>
      <w:r w:rsidRPr="00050169">
        <w:rPr>
          <w:rFonts w:ascii="Arial" w:hAnsi="Arial" w:cs="Arial"/>
          <w:sz w:val="20"/>
          <w:szCs w:val="20"/>
        </w:rPr>
        <w:t xml:space="preserve">. </w:t>
      </w:r>
      <w:r w:rsidR="002674F4" w:rsidRPr="00050169">
        <w:rPr>
          <w:rFonts w:ascii="Arial" w:hAnsi="Arial" w:cs="Arial"/>
          <w:sz w:val="20"/>
          <w:szCs w:val="20"/>
        </w:rPr>
        <w:t>Bidder</w:t>
      </w:r>
      <w:r w:rsidR="005F3EC5" w:rsidRPr="00050169">
        <w:rPr>
          <w:rFonts w:ascii="Arial" w:hAnsi="Arial" w:cs="Arial"/>
          <w:sz w:val="20"/>
          <w:szCs w:val="20"/>
        </w:rPr>
        <w:t xml:space="preserve"> must provide </w:t>
      </w:r>
      <w:r w:rsidR="00F74DA7">
        <w:rPr>
          <w:rFonts w:ascii="Arial" w:hAnsi="Arial" w:cs="Arial"/>
          <w:sz w:val="20"/>
          <w:szCs w:val="20"/>
        </w:rPr>
        <w:t xml:space="preserve">an </w:t>
      </w:r>
      <w:r w:rsidR="004D46BA" w:rsidRPr="00481D10">
        <w:rPr>
          <w:rFonts w:ascii="Arial" w:hAnsi="Arial" w:cs="Arial"/>
          <w:b/>
          <w:sz w:val="20"/>
          <w:szCs w:val="20"/>
        </w:rPr>
        <w:t xml:space="preserve">estimated annual service </w:t>
      </w:r>
      <w:r w:rsidR="004D46BA" w:rsidRPr="00FD6B59">
        <w:rPr>
          <w:rFonts w:ascii="Arial" w:hAnsi="Arial" w:cs="Arial"/>
          <w:b/>
          <w:sz w:val="20"/>
          <w:szCs w:val="20"/>
        </w:rPr>
        <w:t xml:space="preserve">quantity </w:t>
      </w:r>
      <w:r w:rsidR="004D46BA" w:rsidRPr="00481D10">
        <w:rPr>
          <w:rFonts w:ascii="Arial" w:hAnsi="Arial" w:cs="Arial"/>
          <w:sz w:val="20"/>
          <w:szCs w:val="20"/>
        </w:rPr>
        <w:t>and</w:t>
      </w:r>
      <w:r w:rsidR="005F3EC5" w:rsidRPr="00FD6B59">
        <w:rPr>
          <w:rFonts w:ascii="Arial" w:hAnsi="Arial" w:cs="Arial"/>
          <w:b/>
          <w:sz w:val="20"/>
          <w:szCs w:val="20"/>
        </w:rPr>
        <w:t xml:space="preserve"> rate</w:t>
      </w:r>
      <w:r w:rsidR="005F3EC5" w:rsidRPr="00050169">
        <w:rPr>
          <w:rFonts w:ascii="Arial" w:hAnsi="Arial" w:cs="Arial"/>
          <w:sz w:val="20"/>
          <w:szCs w:val="20"/>
        </w:rPr>
        <w:t xml:space="preserve"> for each co</w:t>
      </w:r>
      <w:r w:rsidR="00CA6FC7" w:rsidRPr="00050169">
        <w:rPr>
          <w:rFonts w:ascii="Arial" w:hAnsi="Arial" w:cs="Arial"/>
          <w:sz w:val="20"/>
          <w:szCs w:val="20"/>
        </w:rPr>
        <w:t xml:space="preserve">unty in which it can provide </w:t>
      </w:r>
      <w:r w:rsidR="00EE08FB">
        <w:rPr>
          <w:rFonts w:ascii="Arial" w:hAnsi="Arial" w:cs="Arial"/>
          <w:sz w:val="20"/>
          <w:szCs w:val="20"/>
        </w:rPr>
        <w:t>the proposed model</w:t>
      </w:r>
      <w:r w:rsidR="005021EF" w:rsidRPr="00050169">
        <w:rPr>
          <w:rFonts w:ascii="Arial" w:hAnsi="Arial" w:cs="Arial"/>
          <w:sz w:val="20"/>
          <w:szCs w:val="20"/>
        </w:rPr>
        <w:t xml:space="preserve"> in the table</w:t>
      </w:r>
      <w:r w:rsidR="00802CDA" w:rsidRPr="00050169">
        <w:rPr>
          <w:rFonts w:ascii="Arial" w:hAnsi="Arial" w:cs="Arial"/>
          <w:sz w:val="20"/>
          <w:szCs w:val="20"/>
        </w:rPr>
        <w:t>s</w:t>
      </w:r>
      <w:r w:rsidR="005021EF" w:rsidRPr="00050169">
        <w:rPr>
          <w:rFonts w:ascii="Arial" w:hAnsi="Arial" w:cs="Arial"/>
          <w:sz w:val="20"/>
          <w:szCs w:val="20"/>
        </w:rPr>
        <w:t xml:space="preserve"> below</w:t>
      </w:r>
      <w:r w:rsidR="005F3EC5" w:rsidRPr="00050169">
        <w:rPr>
          <w:rFonts w:ascii="Arial" w:hAnsi="Arial" w:cs="Arial"/>
          <w:sz w:val="20"/>
          <w:szCs w:val="20"/>
        </w:rPr>
        <w:t>.</w:t>
      </w:r>
      <w:r w:rsidR="00802CDA" w:rsidRPr="00050169">
        <w:rPr>
          <w:rFonts w:ascii="Arial" w:hAnsi="Arial" w:cs="Arial"/>
          <w:sz w:val="20"/>
          <w:szCs w:val="20"/>
        </w:rPr>
        <w:t xml:space="preserve"> In Table 1, provide rate</w:t>
      </w:r>
      <w:r w:rsidR="00323707" w:rsidRPr="00050169">
        <w:rPr>
          <w:rFonts w:ascii="Arial" w:hAnsi="Arial" w:cs="Arial"/>
          <w:sz w:val="20"/>
          <w:szCs w:val="20"/>
        </w:rPr>
        <w:t>s</w:t>
      </w:r>
      <w:r w:rsidR="00802CDA" w:rsidRPr="00050169">
        <w:rPr>
          <w:rFonts w:ascii="Arial" w:hAnsi="Arial" w:cs="Arial"/>
          <w:sz w:val="20"/>
          <w:szCs w:val="20"/>
        </w:rPr>
        <w:t xml:space="preserve"> for individual cases. In </w:t>
      </w:r>
      <w:r w:rsidR="006A5F7F">
        <w:rPr>
          <w:rFonts w:ascii="Arial" w:hAnsi="Arial" w:cs="Arial"/>
          <w:sz w:val="20"/>
          <w:szCs w:val="20"/>
        </w:rPr>
        <w:t>T</w:t>
      </w:r>
      <w:r w:rsidR="00802CDA" w:rsidRPr="00050169">
        <w:rPr>
          <w:rFonts w:ascii="Arial" w:hAnsi="Arial" w:cs="Arial"/>
          <w:sz w:val="20"/>
          <w:szCs w:val="20"/>
        </w:rPr>
        <w:t>able 2, provide rate</w:t>
      </w:r>
      <w:r w:rsidR="00323707" w:rsidRPr="00050169">
        <w:rPr>
          <w:rFonts w:ascii="Arial" w:hAnsi="Arial" w:cs="Arial"/>
          <w:sz w:val="20"/>
          <w:szCs w:val="20"/>
        </w:rPr>
        <w:t>s</w:t>
      </w:r>
      <w:r w:rsidR="00802CDA" w:rsidRPr="00050169">
        <w:rPr>
          <w:rFonts w:ascii="Arial" w:hAnsi="Arial" w:cs="Arial"/>
          <w:sz w:val="20"/>
          <w:szCs w:val="20"/>
        </w:rPr>
        <w:t xml:space="preserve"> for </w:t>
      </w:r>
      <w:r w:rsidR="00DB4333" w:rsidRPr="00050169">
        <w:rPr>
          <w:rFonts w:ascii="Arial" w:hAnsi="Arial" w:cs="Arial"/>
          <w:sz w:val="20"/>
          <w:szCs w:val="20"/>
        </w:rPr>
        <w:t xml:space="preserve">each individual attending </w:t>
      </w:r>
      <w:r w:rsidR="00802CDA" w:rsidRPr="00050169">
        <w:rPr>
          <w:rFonts w:ascii="Arial" w:hAnsi="Arial" w:cs="Arial"/>
          <w:sz w:val="20"/>
          <w:szCs w:val="20"/>
        </w:rPr>
        <w:t xml:space="preserve">group sessions. </w:t>
      </w:r>
      <w:r w:rsidR="002674F4" w:rsidRPr="00050169">
        <w:rPr>
          <w:rFonts w:ascii="Arial" w:hAnsi="Arial" w:cs="Arial"/>
          <w:sz w:val="20"/>
          <w:szCs w:val="20"/>
        </w:rPr>
        <w:t>Bidders</w:t>
      </w:r>
      <w:r w:rsidR="00A85D4C" w:rsidRPr="00050169">
        <w:rPr>
          <w:rFonts w:ascii="Arial" w:hAnsi="Arial" w:cs="Arial"/>
          <w:sz w:val="20"/>
          <w:szCs w:val="20"/>
        </w:rPr>
        <w:t xml:space="preserve"> can provide rate</w:t>
      </w:r>
      <w:r w:rsidR="00C60D3F">
        <w:rPr>
          <w:rFonts w:ascii="Arial" w:hAnsi="Arial" w:cs="Arial"/>
          <w:sz w:val="20"/>
          <w:szCs w:val="20"/>
        </w:rPr>
        <w:t>s</w:t>
      </w:r>
      <w:r w:rsidR="00A85D4C" w:rsidRPr="00050169">
        <w:rPr>
          <w:rFonts w:ascii="Arial" w:hAnsi="Arial" w:cs="Arial"/>
          <w:sz w:val="20"/>
          <w:szCs w:val="20"/>
        </w:rPr>
        <w:t xml:space="preserve"> for individual, group, or both. Travel expenses will be included in individual case rates but will not be included in group session rates, as group</w:t>
      </w:r>
      <w:r w:rsidR="0065633E" w:rsidRPr="00050169">
        <w:rPr>
          <w:rFonts w:ascii="Arial" w:hAnsi="Arial" w:cs="Arial"/>
          <w:sz w:val="20"/>
          <w:szCs w:val="20"/>
        </w:rPr>
        <w:t xml:space="preserve"> session are to be held at the </w:t>
      </w:r>
      <w:r w:rsidR="002674F4" w:rsidRPr="00050169">
        <w:rPr>
          <w:rFonts w:ascii="Arial" w:hAnsi="Arial" w:cs="Arial"/>
          <w:sz w:val="20"/>
          <w:szCs w:val="20"/>
        </w:rPr>
        <w:t>bidder</w:t>
      </w:r>
      <w:r w:rsidR="00A85D4C" w:rsidRPr="00050169">
        <w:rPr>
          <w:rFonts w:ascii="Arial" w:hAnsi="Arial" w:cs="Arial"/>
          <w:sz w:val="20"/>
          <w:szCs w:val="20"/>
        </w:rPr>
        <w:t>’s place of business or other location.</w:t>
      </w:r>
    </w:p>
    <w:p w14:paraId="18721F46" w14:textId="77777777" w:rsidR="00534B6E" w:rsidRDefault="00534B6E" w:rsidP="005F3EC5">
      <w:pPr>
        <w:pStyle w:val="NoSpacing"/>
        <w:rPr>
          <w:rFonts w:ascii="Arial" w:hAnsi="Arial" w:cs="Arial"/>
          <w:sz w:val="20"/>
          <w:szCs w:val="20"/>
        </w:rPr>
      </w:pPr>
    </w:p>
    <w:p w14:paraId="2B7732DF" w14:textId="6EC81E87" w:rsidR="00534B6E" w:rsidRDefault="0065633E" w:rsidP="005F3EC5">
      <w:pPr>
        <w:pStyle w:val="NoSpacing"/>
        <w:rPr>
          <w:rFonts w:ascii="Arial" w:hAnsi="Arial" w:cs="Arial"/>
          <w:sz w:val="20"/>
          <w:szCs w:val="20"/>
        </w:rPr>
      </w:pPr>
      <w:r w:rsidRPr="00050169">
        <w:rPr>
          <w:rFonts w:ascii="Arial" w:hAnsi="Arial" w:cs="Arial"/>
          <w:sz w:val="20"/>
          <w:szCs w:val="20"/>
        </w:rPr>
        <w:t>DHHS reserves t</w:t>
      </w:r>
      <w:r w:rsidR="002674F4" w:rsidRPr="00050169">
        <w:rPr>
          <w:rFonts w:ascii="Arial" w:hAnsi="Arial" w:cs="Arial"/>
          <w:sz w:val="20"/>
          <w:szCs w:val="20"/>
        </w:rPr>
        <w:t>he right to accept or reject a bidder</w:t>
      </w:r>
      <w:r w:rsidRPr="00050169">
        <w:rPr>
          <w:rFonts w:ascii="Arial" w:hAnsi="Arial" w:cs="Arial"/>
          <w:sz w:val="20"/>
          <w:szCs w:val="20"/>
        </w:rPr>
        <w:t>’s rate for any county</w:t>
      </w:r>
      <w:r w:rsidR="00EE08FB">
        <w:rPr>
          <w:rFonts w:ascii="Arial" w:hAnsi="Arial" w:cs="Arial"/>
          <w:sz w:val="20"/>
          <w:szCs w:val="20"/>
        </w:rPr>
        <w:t xml:space="preserve"> and</w:t>
      </w:r>
      <w:r w:rsidR="00EE08FB" w:rsidRPr="00EE08FB">
        <w:t xml:space="preserve"> </w:t>
      </w:r>
      <w:r w:rsidR="00EE08FB" w:rsidRPr="00EE08FB">
        <w:rPr>
          <w:rFonts w:ascii="Arial" w:hAnsi="Arial" w:cs="Arial"/>
          <w:sz w:val="20"/>
          <w:szCs w:val="20"/>
        </w:rPr>
        <w:t>may take into account the national monetary average for the proposed service and/or the present Medicaid rate, if applicable</w:t>
      </w:r>
      <w:r w:rsidR="00EE08FB">
        <w:rPr>
          <w:rFonts w:ascii="Arial" w:hAnsi="Arial" w:cs="Arial"/>
          <w:sz w:val="20"/>
          <w:szCs w:val="20"/>
        </w:rPr>
        <w:t>,</w:t>
      </w:r>
      <w:r w:rsidR="00EE08FB" w:rsidRPr="00EE08FB">
        <w:rPr>
          <w:rFonts w:ascii="Arial" w:hAnsi="Arial" w:cs="Arial"/>
          <w:sz w:val="20"/>
          <w:szCs w:val="20"/>
        </w:rPr>
        <w:t xml:space="preserve"> for the proposed service</w:t>
      </w:r>
      <w:r w:rsidRPr="00050169">
        <w:rPr>
          <w:rFonts w:ascii="Arial" w:hAnsi="Arial" w:cs="Arial"/>
          <w:sz w:val="20"/>
          <w:szCs w:val="20"/>
        </w:rPr>
        <w:t xml:space="preserve">. </w:t>
      </w:r>
      <w:r w:rsidR="00534B6E">
        <w:rPr>
          <w:rFonts w:ascii="Arial" w:hAnsi="Arial" w:cs="Arial"/>
          <w:sz w:val="20"/>
          <w:szCs w:val="20"/>
        </w:rPr>
        <w:t>If a bidder’s rate is rejected, DHHS will notify the bidder of the national monetary average and/or Medicaid rate. The bidder has an option reapply with an adjusted rate.</w:t>
      </w:r>
    </w:p>
    <w:p w14:paraId="204C560A" w14:textId="77777777" w:rsidR="00534B6E" w:rsidRDefault="00534B6E" w:rsidP="005F3EC5">
      <w:pPr>
        <w:pStyle w:val="NoSpacing"/>
        <w:rPr>
          <w:rFonts w:ascii="Arial" w:hAnsi="Arial" w:cs="Arial"/>
          <w:sz w:val="20"/>
          <w:szCs w:val="20"/>
        </w:rPr>
      </w:pPr>
    </w:p>
    <w:p w14:paraId="1A48374F" w14:textId="49997C8F" w:rsidR="00EE08FB" w:rsidRDefault="005F3EC5" w:rsidP="005F3EC5">
      <w:pPr>
        <w:pStyle w:val="NoSpacing"/>
        <w:rPr>
          <w:rFonts w:ascii="Arial" w:hAnsi="Arial" w:cs="Arial"/>
          <w:sz w:val="20"/>
          <w:szCs w:val="20"/>
        </w:rPr>
      </w:pPr>
      <w:r w:rsidRPr="00050169">
        <w:rPr>
          <w:rFonts w:ascii="Arial" w:hAnsi="Arial" w:cs="Arial"/>
          <w:sz w:val="20"/>
          <w:szCs w:val="20"/>
        </w:rPr>
        <w:t xml:space="preserve">For each county the </w:t>
      </w:r>
      <w:r w:rsidR="002674F4" w:rsidRPr="00050169">
        <w:rPr>
          <w:rFonts w:ascii="Arial" w:hAnsi="Arial" w:cs="Arial"/>
          <w:sz w:val="20"/>
          <w:szCs w:val="20"/>
        </w:rPr>
        <w:t>bidder</w:t>
      </w:r>
      <w:r w:rsidRPr="00050169">
        <w:rPr>
          <w:rFonts w:ascii="Arial" w:hAnsi="Arial" w:cs="Arial"/>
          <w:sz w:val="20"/>
          <w:szCs w:val="20"/>
        </w:rPr>
        <w:t xml:space="preserve"> cannot provide services, mark with ‘N/A’. </w:t>
      </w:r>
      <w:r w:rsidR="00520D9C" w:rsidRPr="00050169">
        <w:rPr>
          <w:rFonts w:ascii="Arial" w:hAnsi="Arial" w:cs="Arial"/>
          <w:sz w:val="20"/>
          <w:szCs w:val="20"/>
        </w:rPr>
        <w:t xml:space="preserve">Refer to the map on page </w:t>
      </w:r>
      <w:r w:rsidR="00323707" w:rsidRPr="00050169">
        <w:rPr>
          <w:rFonts w:ascii="Arial" w:hAnsi="Arial" w:cs="Arial"/>
          <w:sz w:val="20"/>
          <w:szCs w:val="20"/>
        </w:rPr>
        <w:t xml:space="preserve">3 </w:t>
      </w:r>
      <w:r w:rsidR="00520D9C" w:rsidRPr="00050169">
        <w:rPr>
          <w:rFonts w:ascii="Arial" w:hAnsi="Arial" w:cs="Arial"/>
          <w:sz w:val="20"/>
          <w:szCs w:val="20"/>
        </w:rPr>
        <w:t>for location of counties.</w:t>
      </w:r>
    </w:p>
    <w:p w14:paraId="405CBDC1" w14:textId="77777777" w:rsidR="00FD6B59" w:rsidRDefault="00FD6B59" w:rsidP="00EE08F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DC1A13" w14:textId="61147AD9" w:rsidR="00FD6B59" w:rsidRDefault="00FD6B59">
      <w:pPr>
        <w:pStyle w:val="NoSpacing"/>
        <w:rPr>
          <w:rFonts w:ascii="Arial" w:hAnsi="Arial" w:cs="Arial"/>
          <w:b/>
          <w:sz w:val="20"/>
          <w:szCs w:val="20"/>
        </w:rPr>
      </w:pPr>
      <w:r w:rsidRPr="00481D10">
        <w:rPr>
          <w:rFonts w:ascii="Arial" w:hAnsi="Arial" w:cs="Arial"/>
          <w:b/>
          <w:sz w:val="20"/>
          <w:szCs w:val="2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782"/>
        <w:gridCol w:w="897"/>
      </w:tblGrid>
      <w:tr w:rsidR="00FD6B59" w:rsidRPr="00FD6B59" w14:paraId="1EF9B732" w14:textId="77777777" w:rsidTr="00FD6B59">
        <w:tc>
          <w:tcPr>
            <w:tcW w:w="1157" w:type="dxa"/>
            <w:shd w:val="clear" w:color="auto" w:fill="D9D9D9" w:themeFill="background1" w:themeFillShade="D9"/>
          </w:tcPr>
          <w:p w14:paraId="6A06C141" w14:textId="77777777" w:rsidR="00FD6B59" w:rsidRPr="00FD6B59" w:rsidRDefault="00FD6B59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14:paraId="2030BE92" w14:textId="77777777" w:rsidR="00FD6B59" w:rsidRPr="00FD6B59" w:rsidRDefault="00FD6B59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090BA65B" w14:textId="77777777" w:rsidR="00FD6B59" w:rsidRPr="00FD6B59" w:rsidRDefault="00FD6B59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</w:tr>
      <w:tr w:rsidR="00FD6B59" w:rsidRPr="00FD6B59" w14:paraId="7B6DFC2A" w14:textId="77777777" w:rsidTr="00FD6B59">
        <w:tc>
          <w:tcPr>
            <w:tcW w:w="1157" w:type="dxa"/>
          </w:tcPr>
          <w:p w14:paraId="6CF5AD3D" w14:textId="77777777" w:rsidR="00FD6B59" w:rsidRPr="00FD6B59" w:rsidRDefault="00FD6B59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6B59">
              <w:rPr>
                <w:rFonts w:ascii="Arial" w:hAnsi="Arial" w:cs="Arial"/>
                <w:sz w:val="20"/>
                <w:szCs w:val="20"/>
              </w:rPr>
              <w:t>Adams</w:t>
            </w:r>
          </w:p>
        </w:tc>
        <w:tc>
          <w:tcPr>
            <w:tcW w:w="782" w:type="dxa"/>
          </w:tcPr>
          <w:p w14:paraId="2803E038" w14:textId="5A18D19D" w:rsidR="00FD6B59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97" w:type="dxa"/>
          </w:tcPr>
          <w:p w14:paraId="37BD7CEA" w14:textId="5944B22F" w:rsidR="00FD6B59" w:rsidRPr="00FD6B59" w:rsidRDefault="00FD6B59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F63A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AF63A1" w:rsidRPr="00FD6B59" w14:paraId="2A7CA381" w14:textId="77777777" w:rsidTr="00FD6B59">
        <w:tc>
          <w:tcPr>
            <w:tcW w:w="1157" w:type="dxa"/>
          </w:tcPr>
          <w:p w14:paraId="74A5EB6D" w14:textId="433D698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Antelope</w:t>
            </w:r>
          </w:p>
        </w:tc>
        <w:tc>
          <w:tcPr>
            <w:tcW w:w="782" w:type="dxa"/>
          </w:tcPr>
          <w:p w14:paraId="1C459E53" w14:textId="423963C5" w:rsidR="00AF63A1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97" w:type="dxa"/>
          </w:tcPr>
          <w:p w14:paraId="35D79505" w14:textId="1899782B" w:rsidR="00AF63A1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D04A89F" w14:textId="41E963F3" w:rsidR="00FD6B59" w:rsidRPr="00481D10" w:rsidDel="00FD6B59" w:rsidRDefault="00EE08FB" w:rsidP="00EE08FB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EDA23" w14:textId="31AC2D08" w:rsidR="00802CDA" w:rsidRDefault="00802CDA" w:rsidP="00323707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050169">
        <w:rPr>
          <w:rFonts w:ascii="Arial" w:hAnsi="Arial" w:cs="Arial"/>
          <w:b/>
          <w:i/>
          <w:sz w:val="20"/>
          <w:szCs w:val="20"/>
        </w:rPr>
        <w:t xml:space="preserve">Table </w:t>
      </w:r>
      <w:r w:rsidR="004D71AB" w:rsidRPr="00050169">
        <w:rPr>
          <w:rFonts w:ascii="Arial" w:hAnsi="Arial" w:cs="Arial"/>
          <w:b/>
          <w:i/>
          <w:sz w:val="20"/>
          <w:szCs w:val="20"/>
        </w:rPr>
        <w:fldChar w:fldCharType="begin"/>
      </w:r>
      <w:r w:rsidR="004D71AB" w:rsidRPr="00050169">
        <w:rPr>
          <w:rFonts w:ascii="Arial" w:hAnsi="Arial" w:cs="Arial"/>
          <w:b/>
          <w:i/>
          <w:sz w:val="20"/>
          <w:szCs w:val="20"/>
        </w:rPr>
        <w:instrText xml:space="preserve"> SEQ Table \* ARABIC </w:instrText>
      </w:r>
      <w:r w:rsidR="004D71AB" w:rsidRPr="00050169">
        <w:rPr>
          <w:rFonts w:ascii="Arial" w:hAnsi="Arial" w:cs="Arial"/>
          <w:b/>
          <w:i/>
          <w:sz w:val="20"/>
          <w:szCs w:val="20"/>
        </w:rPr>
        <w:fldChar w:fldCharType="separate"/>
      </w:r>
      <w:r w:rsidR="004D46BA">
        <w:rPr>
          <w:rFonts w:ascii="Arial" w:hAnsi="Arial" w:cs="Arial"/>
          <w:b/>
          <w:i/>
          <w:noProof/>
          <w:sz w:val="20"/>
          <w:szCs w:val="20"/>
        </w:rPr>
        <w:t>1</w:t>
      </w:r>
      <w:r w:rsidR="004D71AB" w:rsidRPr="00050169">
        <w:rPr>
          <w:rFonts w:ascii="Arial" w:hAnsi="Arial" w:cs="Arial"/>
          <w:b/>
          <w:i/>
          <w:noProof/>
          <w:sz w:val="20"/>
          <w:szCs w:val="20"/>
        </w:rPr>
        <w:fldChar w:fldCharType="end"/>
      </w:r>
      <w:r w:rsidR="00323707" w:rsidRPr="00050169">
        <w:rPr>
          <w:rFonts w:ascii="Arial" w:hAnsi="Arial" w:cs="Arial"/>
          <w:b/>
          <w:i/>
          <w:noProof/>
          <w:sz w:val="20"/>
          <w:szCs w:val="20"/>
        </w:rPr>
        <w:t>:</w:t>
      </w:r>
      <w:r w:rsidRPr="00050169">
        <w:rPr>
          <w:rFonts w:ascii="Arial" w:hAnsi="Arial" w:cs="Arial"/>
          <w:b/>
          <w:i/>
          <w:sz w:val="20"/>
          <w:szCs w:val="20"/>
        </w:rPr>
        <w:t xml:space="preserve">  Individual </w:t>
      </w:r>
      <w:r w:rsidR="004D46BA">
        <w:rPr>
          <w:rFonts w:ascii="Arial" w:hAnsi="Arial" w:cs="Arial"/>
          <w:b/>
          <w:i/>
          <w:sz w:val="20"/>
          <w:szCs w:val="20"/>
        </w:rPr>
        <w:t xml:space="preserve">Quantities and </w:t>
      </w:r>
      <w:r w:rsidRPr="00050169">
        <w:rPr>
          <w:rFonts w:ascii="Arial" w:hAnsi="Arial" w:cs="Arial"/>
          <w:b/>
          <w:i/>
          <w:sz w:val="20"/>
          <w:szCs w:val="20"/>
        </w:rPr>
        <w:t>Rates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720"/>
        <w:gridCol w:w="993"/>
        <w:gridCol w:w="959"/>
        <w:gridCol w:w="748"/>
        <w:gridCol w:w="900"/>
        <w:gridCol w:w="1260"/>
        <w:gridCol w:w="720"/>
        <w:gridCol w:w="900"/>
        <w:gridCol w:w="1440"/>
        <w:gridCol w:w="747"/>
        <w:gridCol w:w="873"/>
        <w:gridCol w:w="1350"/>
        <w:gridCol w:w="720"/>
        <w:gridCol w:w="895"/>
      </w:tblGrid>
      <w:tr w:rsidR="00AF63A1" w14:paraId="5D28E302" w14:textId="0EF3AAB7" w:rsidTr="00481D10">
        <w:tc>
          <w:tcPr>
            <w:tcW w:w="1165" w:type="dxa"/>
            <w:shd w:val="clear" w:color="auto" w:fill="D9D9D9" w:themeFill="background1" w:themeFillShade="D9"/>
          </w:tcPr>
          <w:p w14:paraId="6FD01A87" w14:textId="799B523A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96A89A" w14:textId="5FD6ED91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CEE3A7" w14:textId="2E0BD5C1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70050FE" w14:textId="1D43D88C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14:paraId="022FD327" w14:textId="4ED74162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FC43F74" w14:textId="32F4343A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C33F81" w14:textId="79DAA05A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67F3BC" w14:textId="53469867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DFE2BCB" w14:textId="56517D0F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E2E2F0" w14:textId="1393EB41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14:paraId="34E8D7EB" w14:textId="2CB4D1AA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63B01701" w14:textId="2FDC3150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56F69E3" w14:textId="1CA57003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E3E1237" w14:textId="11C6F211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E4D9F6C" w14:textId="18413AE3" w:rsidR="00E025DE" w:rsidRPr="00FD6B59" w:rsidRDefault="00E025DE" w:rsidP="00E025D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</w:tr>
      <w:tr w:rsidR="00AF63A1" w14:paraId="246F3DB1" w14:textId="42E9CB19" w:rsidTr="00481D10">
        <w:tc>
          <w:tcPr>
            <w:tcW w:w="1165" w:type="dxa"/>
          </w:tcPr>
          <w:p w14:paraId="0499AB0E" w14:textId="224D085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6B59">
              <w:rPr>
                <w:rFonts w:ascii="Arial" w:hAnsi="Arial" w:cs="Arial"/>
                <w:sz w:val="20"/>
                <w:szCs w:val="20"/>
              </w:rPr>
              <w:t>Adams</w:t>
            </w:r>
          </w:p>
        </w:tc>
        <w:tc>
          <w:tcPr>
            <w:tcW w:w="720" w:type="dxa"/>
          </w:tcPr>
          <w:p w14:paraId="1643FE1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76C50A" w14:textId="2BE46DE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6C71FBEE" w14:textId="354857E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Cuming</w:t>
            </w:r>
          </w:p>
        </w:tc>
        <w:tc>
          <w:tcPr>
            <w:tcW w:w="748" w:type="dxa"/>
          </w:tcPr>
          <w:p w14:paraId="6BDAB77E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BE5B7A" w14:textId="643D275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61C83727" w14:textId="336059F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Greeley</w:t>
            </w:r>
          </w:p>
        </w:tc>
        <w:tc>
          <w:tcPr>
            <w:tcW w:w="720" w:type="dxa"/>
          </w:tcPr>
          <w:p w14:paraId="58F8B938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E68251" w14:textId="003161F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E2249A0" w14:textId="1268ED1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Loup</w:t>
            </w:r>
          </w:p>
        </w:tc>
        <w:tc>
          <w:tcPr>
            <w:tcW w:w="747" w:type="dxa"/>
          </w:tcPr>
          <w:p w14:paraId="1E21684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02A96E38" w14:textId="19321D1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8F5FD56" w14:textId="5E5B7AD1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Sarpy</w:t>
            </w:r>
          </w:p>
        </w:tc>
        <w:tc>
          <w:tcPr>
            <w:tcW w:w="720" w:type="dxa"/>
          </w:tcPr>
          <w:p w14:paraId="50049F6A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C6487D0" w14:textId="04B662F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3F33464F" w14:textId="17BB1C65" w:rsidTr="00481D10">
        <w:tc>
          <w:tcPr>
            <w:tcW w:w="1165" w:type="dxa"/>
          </w:tcPr>
          <w:p w14:paraId="5A9E7C7A" w14:textId="7AEE899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Antelope</w:t>
            </w:r>
          </w:p>
        </w:tc>
        <w:tc>
          <w:tcPr>
            <w:tcW w:w="720" w:type="dxa"/>
          </w:tcPr>
          <w:p w14:paraId="0D1A319C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EDE69E" w14:textId="37728B9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1B5170A" w14:textId="7683955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Custer</w:t>
            </w:r>
          </w:p>
        </w:tc>
        <w:tc>
          <w:tcPr>
            <w:tcW w:w="748" w:type="dxa"/>
          </w:tcPr>
          <w:p w14:paraId="1B4193BB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CD3026" w14:textId="191AF57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03BCE9AA" w14:textId="3106112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720" w:type="dxa"/>
          </w:tcPr>
          <w:p w14:paraId="015CD9A8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16ACAA" w14:textId="0188A3F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AEADD2A" w14:textId="50CC4B6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747" w:type="dxa"/>
          </w:tcPr>
          <w:p w14:paraId="003CFC67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3EABA740" w14:textId="3293488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5A3C260E" w14:textId="4875602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Saunders</w:t>
            </w:r>
          </w:p>
        </w:tc>
        <w:tc>
          <w:tcPr>
            <w:tcW w:w="720" w:type="dxa"/>
          </w:tcPr>
          <w:p w14:paraId="508CCD3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4A9808F" w14:textId="64004D9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34DECB3" w14:textId="35B5D607" w:rsidTr="00481D10">
        <w:tc>
          <w:tcPr>
            <w:tcW w:w="1165" w:type="dxa"/>
          </w:tcPr>
          <w:p w14:paraId="2D1D2B6D" w14:textId="3D32064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</w:t>
            </w:r>
          </w:p>
        </w:tc>
        <w:tc>
          <w:tcPr>
            <w:tcW w:w="720" w:type="dxa"/>
          </w:tcPr>
          <w:p w14:paraId="5317CF8F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828E6B" w14:textId="406153F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529E872C" w14:textId="59F742D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Dakota</w:t>
            </w:r>
          </w:p>
        </w:tc>
        <w:tc>
          <w:tcPr>
            <w:tcW w:w="748" w:type="dxa"/>
          </w:tcPr>
          <w:p w14:paraId="26B476D5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3F86AB" w14:textId="3A48C82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441E3E4A" w14:textId="7DCBF73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</w:t>
            </w:r>
          </w:p>
        </w:tc>
        <w:tc>
          <w:tcPr>
            <w:tcW w:w="720" w:type="dxa"/>
          </w:tcPr>
          <w:p w14:paraId="5748739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86AE50" w14:textId="7207F78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76D9F9B8" w14:textId="14D6D86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McPherson</w:t>
            </w:r>
          </w:p>
        </w:tc>
        <w:tc>
          <w:tcPr>
            <w:tcW w:w="747" w:type="dxa"/>
          </w:tcPr>
          <w:p w14:paraId="1BE0897C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00723B4" w14:textId="575189C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CF17911" w14:textId="1139043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Scotts Bluff</w:t>
            </w:r>
          </w:p>
        </w:tc>
        <w:tc>
          <w:tcPr>
            <w:tcW w:w="720" w:type="dxa"/>
          </w:tcPr>
          <w:p w14:paraId="56BE88B8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668FEB4F" w14:textId="7AAC7C5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7B6A6DE3" w14:textId="3A432831" w:rsidTr="00481D10">
        <w:tc>
          <w:tcPr>
            <w:tcW w:w="1165" w:type="dxa"/>
          </w:tcPr>
          <w:p w14:paraId="7F7E5562" w14:textId="0F755A3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</w:t>
            </w:r>
          </w:p>
        </w:tc>
        <w:tc>
          <w:tcPr>
            <w:tcW w:w="720" w:type="dxa"/>
          </w:tcPr>
          <w:p w14:paraId="2C9E7FF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9F3DC1" w14:textId="70DE916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131102F6" w14:textId="53649F08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Dawes</w:t>
            </w:r>
          </w:p>
        </w:tc>
        <w:tc>
          <w:tcPr>
            <w:tcW w:w="748" w:type="dxa"/>
          </w:tcPr>
          <w:p w14:paraId="0EAB55C9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06BF42" w14:textId="153350C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43E42C81" w14:textId="5635CDF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Harlan</w:t>
            </w:r>
          </w:p>
        </w:tc>
        <w:tc>
          <w:tcPr>
            <w:tcW w:w="720" w:type="dxa"/>
          </w:tcPr>
          <w:p w14:paraId="238C2F6D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0424EA" w14:textId="36AFDD5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E090750" w14:textId="692AA72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Merrick</w:t>
            </w:r>
          </w:p>
        </w:tc>
        <w:tc>
          <w:tcPr>
            <w:tcW w:w="747" w:type="dxa"/>
          </w:tcPr>
          <w:p w14:paraId="3D69A84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968B842" w14:textId="6E2070D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61716C01" w14:textId="245BBF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Seward</w:t>
            </w:r>
          </w:p>
        </w:tc>
        <w:tc>
          <w:tcPr>
            <w:tcW w:w="720" w:type="dxa"/>
          </w:tcPr>
          <w:p w14:paraId="57494CC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3212ABFC" w14:textId="462B903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7EE5DA9A" w14:textId="115C9F8B" w:rsidTr="00481D10">
        <w:tc>
          <w:tcPr>
            <w:tcW w:w="1165" w:type="dxa"/>
          </w:tcPr>
          <w:p w14:paraId="3D0697E6" w14:textId="686810B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Blaine</w:t>
            </w:r>
          </w:p>
        </w:tc>
        <w:tc>
          <w:tcPr>
            <w:tcW w:w="720" w:type="dxa"/>
          </w:tcPr>
          <w:p w14:paraId="40FE24E7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DA7D4B" w14:textId="257D0D7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9059C1D" w14:textId="6ECCFD7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Dawson</w:t>
            </w:r>
          </w:p>
        </w:tc>
        <w:tc>
          <w:tcPr>
            <w:tcW w:w="748" w:type="dxa"/>
          </w:tcPr>
          <w:p w14:paraId="3742AD5F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01EF21" w14:textId="6CAF404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93F81C2" w14:textId="492491C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Hayes</w:t>
            </w:r>
          </w:p>
        </w:tc>
        <w:tc>
          <w:tcPr>
            <w:tcW w:w="720" w:type="dxa"/>
          </w:tcPr>
          <w:p w14:paraId="0461AEDF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7E47C0" w14:textId="13CBCD18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1936712" w14:textId="1AF9472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Morrill</w:t>
            </w:r>
          </w:p>
        </w:tc>
        <w:tc>
          <w:tcPr>
            <w:tcW w:w="747" w:type="dxa"/>
          </w:tcPr>
          <w:p w14:paraId="2961456E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3B14DB4" w14:textId="6D969DA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13FEA379" w14:textId="682B5E0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Sheridan</w:t>
            </w:r>
          </w:p>
        </w:tc>
        <w:tc>
          <w:tcPr>
            <w:tcW w:w="720" w:type="dxa"/>
          </w:tcPr>
          <w:p w14:paraId="2AD20B7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70E71AD" w14:textId="104964A1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684F684" w14:textId="602BE272" w:rsidTr="00481D10">
        <w:tc>
          <w:tcPr>
            <w:tcW w:w="1165" w:type="dxa"/>
          </w:tcPr>
          <w:p w14:paraId="53004792" w14:textId="62863B0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Boone</w:t>
            </w:r>
          </w:p>
        </w:tc>
        <w:tc>
          <w:tcPr>
            <w:tcW w:w="720" w:type="dxa"/>
          </w:tcPr>
          <w:p w14:paraId="4CC68F2B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6F4A5F" w14:textId="497B2BA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608511F9" w14:textId="62C45CC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Deuel</w:t>
            </w:r>
          </w:p>
        </w:tc>
        <w:tc>
          <w:tcPr>
            <w:tcW w:w="748" w:type="dxa"/>
          </w:tcPr>
          <w:p w14:paraId="6C0F7A3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D05404" w14:textId="1A42D1E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5B33F498" w14:textId="2229589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Hitchcock</w:t>
            </w:r>
          </w:p>
        </w:tc>
        <w:tc>
          <w:tcPr>
            <w:tcW w:w="720" w:type="dxa"/>
          </w:tcPr>
          <w:p w14:paraId="733B4E9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4231B2" w14:textId="0C87CDD1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77960D8" w14:textId="2738D8E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Nance</w:t>
            </w:r>
          </w:p>
        </w:tc>
        <w:tc>
          <w:tcPr>
            <w:tcW w:w="747" w:type="dxa"/>
          </w:tcPr>
          <w:p w14:paraId="0E9B1F2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70062E85" w14:textId="462A377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83395FC" w14:textId="4AE5B7E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Sherman</w:t>
            </w:r>
          </w:p>
        </w:tc>
        <w:tc>
          <w:tcPr>
            <w:tcW w:w="720" w:type="dxa"/>
          </w:tcPr>
          <w:p w14:paraId="2E0DAD27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DB88B61" w14:textId="6AA6409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669741AE" w14:textId="0BC7FCC1" w:rsidTr="00481D10">
        <w:tc>
          <w:tcPr>
            <w:tcW w:w="1165" w:type="dxa"/>
          </w:tcPr>
          <w:p w14:paraId="55F1FAB2" w14:textId="44781AB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Butte</w:t>
            </w:r>
          </w:p>
        </w:tc>
        <w:tc>
          <w:tcPr>
            <w:tcW w:w="720" w:type="dxa"/>
          </w:tcPr>
          <w:p w14:paraId="3F2B693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7021B1" w14:textId="1545BAA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BC984C8" w14:textId="69CE377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Dixon</w:t>
            </w:r>
          </w:p>
        </w:tc>
        <w:tc>
          <w:tcPr>
            <w:tcW w:w="748" w:type="dxa"/>
          </w:tcPr>
          <w:p w14:paraId="4CF79B5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0F124D" w14:textId="107B04D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73DE892" w14:textId="2733DDA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720" w:type="dxa"/>
          </w:tcPr>
          <w:p w14:paraId="0D0FDF4A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F5E0D7" w14:textId="50EF71F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57BF7278" w14:textId="0BCB135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Nemaha</w:t>
            </w:r>
          </w:p>
        </w:tc>
        <w:tc>
          <w:tcPr>
            <w:tcW w:w="747" w:type="dxa"/>
          </w:tcPr>
          <w:p w14:paraId="12383CE7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28513A8" w14:textId="5C9F254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164FCE2E" w14:textId="08B1582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</w:t>
            </w:r>
          </w:p>
        </w:tc>
        <w:tc>
          <w:tcPr>
            <w:tcW w:w="720" w:type="dxa"/>
          </w:tcPr>
          <w:p w14:paraId="0EA56C6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7B3BFC36" w14:textId="0709B5D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62ED26FB" w14:textId="4747932F" w:rsidTr="00481D10">
        <w:tc>
          <w:tcPr>
            <w:tcW w:w="1165" w:type="dxa"/>
          </w:tcPr>
          <w:p w14:paraId="412AC8F7" w14:textId="098047D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Boyd</w:t>
            </w:r>
          </w:p>
        </w:tc>
        <w:tc>
          <w:tcPr>
            <w:tcW w:w="720" w:type="dxa"/>
          </w:tcPr>
          <w:p w14:paraId="216C7769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2DBC27" w14:textId="2F1723A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A98092C" w14:textId="1690AE5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Dodge</w:t>
            </w:r>
          </w:p>
        </w:tc>
        <w:tc>
          <w:tcPr>
            <w:tcW w:w="748" w:type="dxa"/>
          </w:tcPr>
          <w:p w14:paraId="45A4B121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2C1827" w14:textId="5A75DDA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68A76FD9" w14:textId="477BDF1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Hooker</w:t>
            </w:r>
          </w:p>
        </w:tc>
        <w:tc>
          <w:tcPr>
            <w:tcW w:w="720" w:type="dxa"/>
          </w:tcPr>
          <w:p w14:paraId="7A7AD64F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7C85EA" w14:textId="0CF3DC9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52A4D88" w14:textId="762B7A9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Nuckolls</w:t>
            </w:r>
          </w:p>
        </w:tc>
        <w:tc>
          <w:tcPr>
            <w:tcW w:w="747" w:type="dxa"/>
          </w:tcPr>
          <w:p w14:paraId="1FE65DC0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63A742E6" w14:textId="6064F19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2BE5B95" w14:textId="7D0B7E0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Stanton</w:t>
            </w:r>
          </w:p>
        </w:tc>
        <w:tc>
          <w:tcPr>
            <w:tcW w:w="720" w:type="dxa"/>
          </w:tcPr>
          <w:p w14:paraId="7BCC176D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FABA88E" w14:textId="1A925ED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889783C" w14:textId="576E4872" w:rsidTr="00481D10">
        <w:tc>
          <w:tcPr>
            <w:tcW w:w="1165" w:type="dxa"/>
          </w:tcPr>
          <w:p w14:paraId="3EFD5D73" w14:textId="1A55F318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720" w:type="dxa"/>
          </w:tcPr>
          <w:p w14:paraId="18F6DEB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CA04F1" w14:textId="25BF052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E2C66D2" w14:textId="3CEF885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748" w:type="dxa"/>
          </w:tcPr>
          <w:p w14:paraId="187154E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D2770F" w14:textId="76C66F2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7B2E582E" w14:textId="4C4F81A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</w:t>
            </w:r>
          </w:p>
        </w:tc>
        <w:tc>
          <w:tcPr>
            <w:tcW w:w="720" w:type="dxa"/>
          </w:tcPr>
          <w:p w14:paraId="3BF9E5D5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F2DF70" w14:textId="02612CE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0C72BB56" w14:textId="212D8EA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Otoe</w:t>
            </w:r>
          </w:p>
        </w:tc>
        <w:tc>
          <w:tcPr>
            <w:tcW w:w="747" w:type="dxa"/>
          </w:tcPr>
          <w:p w14:paraId="3CDE16BB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2F1ACB31" w14:textId="1B95634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1F1E6AD" w14:textId="6BC766B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Thayer</w:t>
            </w:r>
          </w:p>
        </w:tc>
        <w:tc>
          <w:tcPr>
            <w:tcW w:w="720" w:type="dxa"/>
          </w:tcPr>
          <w:p w14:paraId="282B467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1F3A8E2F" w14:textId="7C4D0E2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761221E8" w14:textId="246D63D6" w:rsidTr="00481D10">
        <w:tc>
          <w:tcPr>
            <w:tcW w:w="1165" w:type="dxa"/>
          </w:tcPr>
          <w:p w14:paraId="3CD64CCB" w14:textId="69F5366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Buffalo</w:t>
            </w:r>
          </w:p>
        </w:tc>
        <w:tc>
          <w:tcPr>
            <w:tcW w:w="720" w:type="dxa"/>
          </w:tcPr>
          <w:p w14:paraId="044CEE07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5433B3" w14:textId="2C36447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37501380" w14:textId="5BBCCC4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Dundy</w:t>
            </w:r>
          </w:p>
        </w:tc>
        <w:tc>
          <w:tcPr>
            <w:tcW w:w="748" w:type="dxa"/>
          </w:tcPr>
          <w:p w14:paraId="1608D531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E77B69" w14:textId="35A2BFD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A765758" w14:textId="74F5B068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19018989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0619F2" w14:textId="650429F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41E3633" w14:textId="107D863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Pawnee</w:t>
            </w:r>
          </w:p>
        </w:tc>
        <w:tc>
          <w:tcPr>
            <w:tcW w:w="747" w:type="dxa"/>
          </w:tcPr>
          <w:p w14:paraId="139BDC8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D676A46" w14:textId="4D0DAB4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6364F3B7" w14:textId="3A9285F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720" w:type="dxa"/>
          </w:tcPr>
          <w:p w14:paraId="32E6B01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6FE1874" w14:textId="332418C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4BD6086A" w14:textId="6CFCF986" w:rsidTr="00481D10">
        <w:tc>
          <w:tcPr>
            <w:tcW w:w="1165" w:type="dxa"/>
          </w:tcPr>
          <w:p w14:paraId="30ABCA40" w14:textId="1720E95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Burt</w:t>
            </w:r>
          </w:p>
        </w:tc>
        <w:tc>
          <w:tcPr>
            <w:tcW w:w="720" w:type="dxa"/>
          </w:tcPr>
          <w:p w14:paraId="497AD49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3A6872" w14:textId="38EDA77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3C58ABF" w14:textId="222AC92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Fillmore</w:t>
            </w:r>
          </w:p>
        </w:tc>
        <w:tc>
          <w:tcPr>
            <w:tcW w:w="748" w:type="dxa"/>
          </w:tcPr>
          <w:p w14:paraId="0C68971C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9B8DB" w14:textId="3FA6C6C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0FB57F6E" w14:textId="5E737DE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720" w:type="dxa"/>
          </w:tcPr>
          <w:p w14:paraId="40E65895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E119C1" w14:textId="6BCA4A8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59A5E1D8" w14:textId="0FB23BF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Perkins</w:t>
            </w:r>
          </w:p>
        </w:tc>
        <w:tc>
          <w:tcPr>
            <w:tcW w:w="747" w:type="dxa"/>
          </w:tcPr>
          <w:p w14:paraId="3FFD6C49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783007DB" w14:textId="2071780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65AA4681" w14:textId="43B286C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Thurston</w:t>
            </w:r>
          </w:p>
        </w:tc>
        <w:tc>
          <w:tcPr>
            <w:tcW w:w="720" w:type="dxa"/>
          </w:tcPr>
          <w:p w14:paraId="505FBD1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03E53F33" w14:textId="0AD654E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4B4F3794" w14:textId="0CB62AF9" w:rsidTr="00481D10">
        <w:tc>
          <w:tcPr>
            <w:tcW w:w="1165" w:type="dxa"/>
          </w:tcPr>
          <w:p w14:paraId="6D0DA864" w14:textId="40737A6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</w:t>
            </w:r>
          </w:p>
        </w:tc>
        <w:tc>
          <w:tcPr>
            <w:tcW w:w="720" w:type="dxa"/>
          </w:tcPr>
          <w:p w14:paraId="4001F505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21A1DA" w14:textId="103EE52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734AE449" w14:textId="32E8A42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748" w:type="dxa"/>
          </w:tcPr>
          <w:p w14:paraId="1B24B849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BE946B" w14:textId="7C242C5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C50CD26" w14:textId="21ED7628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Kearney</w:t>
            </w:r>
          </w:p>
        </w:tc>
        <w:tc>
          <w:tcPr>
            <w:tcW w:w="720" w:type="dxa"/>
          </w:tcPr>
          <w:p w14:paraId="32DB037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2001AF" w14:textId="4A9A52E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1ED652D" w14:textId="2DDAB32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Phelps</w:t>
            </w:r>
          </w:p>
        </w:tc>
        <w:tc>
          <w:tcPr>
            <w:tcW w:w="747" w:type="dxa"/>
          </w:tcPr>
          <w:p w14:paraId="439B42B6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365B190F" w14:textId="3C1649D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5FDD1F3A" w14:textId="3A1791B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</w:t>
            </w:r>
          </w:p>
        </w:tc>
        <w:tc>
          <w:tcPr>
            <w:tcW w:w="720" w:type="dxa"/>
          </w:tcPr>
          <w:p w14:paraId="4103D88D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B9762F4" w14:textId="5B83922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13C791BC" w14:textId="09BBFA4B" w:rsidTr="00481D10">
        <w:tc>
          <w:tcPr>
            <w:tcW w:w="1165" w:type="dxa"/>
          </w:tcPr>
          <w:p w14:paraId="39140680" w14:textId="15A97DF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</w:t>
            </w:r>
          </w:p>
        </w:tc>
        <w:tc>
          <w:tcPr>
            <w:tcW w:w="720" w:type="dxa"/>
          </w:tcPr>
          <w:p w14:paraId="504A3F41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989E3" w14:textId="57E9462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2ADBAB2C" w14:textId="353F172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</w:t>
            </w:r>
          </w:p>
        </w:tc>
        <w:tc>
          <w:tcPr>
            <w:tcW w:w="748" w:type="dxa"/>
          </w:tcPr>
          <w:p w14:paraId="48428B6E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EBC9A3" w14:textId="12C6B97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5FA3416A" w14:textId="50688ABC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720" w:type="dxa"/>
          </w:tcPr>
          <w:p w14:paraId="15115920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94DD64" w14:textId="1D6AEF0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AFE2B15" w14:textId="559F3E6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747" w:type="dxa"/>
          </w:tcPr>
          <w:p w14:paraId="0B7DC5F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731F9F51" w14:textId="3E1C41E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1F2FCE6E" w14:textId="592951F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720" w:type="dxa"/>
          </w:tcPr>
          <w:p w14:paraId="080F09F0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3FCE39A" w14:textId="618BE95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067DA2D6" w14:textId="57B45340" w:rsidTr="00481D10">
        <w:tc>
          <w:tcPr>
            <w:tcW w:w="1165" w:type="dxa"/>
          </w:tcPr>
          <w:p w14:paraId="6A2E8940" w14:textId="1E42CF9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Cedar</w:t>
            </w:r>
          </w:p>
        </w:tc>
        <w:tc>
          <w:tcPr>
            <w:tcW w:w="720" w:type="dxa"/>
          </w:tcPr>
          <w:p w14:paraId="16543FAF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1BD179" w14:textId="2B36441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7B3FF1EF" w14:textId="213AC0E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Furnas</w:t>
            </w:r>
          </w:p>
        </w:tc>
        <w:tc>
          <w:tcPr>
            <w:tcW w:w="748" w:type="dxa"/>
          </w:tcPr>
          <w:p w14:paraId="5F315C00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A367B6" w14:textId="6CC6B1D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ECE6053" w14:textId="66066881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Keya Paha</w:t>
            </w:r>
          </w:p>
        </w:tc>
        <w:tc>
          <w:tcPr>
            <w:tcW w:w="720" w:type="dxa"/>
          </w:tcPr>
          <w:p w14:paraId="3E52144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02C73" w14:textId="2A610FED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C161703" w14:textId="1EE404D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</w:t>
            </w:r>
          </w:p>
        </w:tc>
        <w:tc>
          <w:tcPr>
            <w:tcW w:w="747" w:type="dxa"/>
          </w:tcPr>
          <w:p w14:paraId="3BEAA2F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337A4947" w14:textId="5D1A2C7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559EC13" w14:textId="2C9B709F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</w:t>
            </w:r>
          </w:p>
        </w:tc>
        <w:tc>
          <w:tcPr>
            <w:tcW w:w="720" w:type="dxa"/>
          </w:tcPr>
          <w:p w14:paraId="15C2997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6585B70D" w14:textId="4F84A24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6CAAA65B" w14:textId="55CC6B9A" w:rsidTr="00481D10">
        <w:tc>
          <w:tcPr>
            <w:tcW w:w="1165" w:type="dxa"/>
          </w:tcPr>
          <w:p w14:paraId="1CDCAFEE" w14:textId="07C69C1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Chase</w:t>
            </w:r>
          </w:p>
        </w:tc>
        <w:tc>
          <w:tcPr>
            <w:tcW w:w="720" w:type="dxa"/>
          </w:tcPr>
          <w:p w14:paraId="5955FC2D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B82576" w14:textId="5BDE864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7D81F4E8" w14:textId="623C518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Gage</w:t>
            </w:r>
          </w:p>
        </w:tc>
        <w:tc>
          <w:tcPr>
            <w:tcW w:w="748" w:type="dxa"/>
          </w:tcPr>
          <w:p w14:paraId="7D9D6EB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ACC423" w14:textId="1DA0B51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4DED36F9" w14:textId="3F10E37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Kimball</w:t>
            </w:r>
          </w:p>
        </w:tc>
        <w:tc>
          <w:tcPr>
            <w:tcW w:w="720" w:type="dxa"/>
          </w:tcPr>
          <w:p w14:paraId="2062DA8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655DDC" w14:textId="68ACC0E6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ACE6FFA" w14:textId="05F2246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Polk</w:t>
            </w:r>
          </w:p>
        </w:tc>
        <w:tc>
          <w:tcPr>
            <w:tcW w:w="747" w:type="dxa"/>
          </w:tcPr>
          <w:p w14:paraId="1E48D2C8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6ACB0258" w14:textId="5028A56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0925D2F2" w14:textId="356AEEF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Webster</w:t>
            </w:r>
          </w:p>
        </w:tc>
        <w:tc>
          <w:tcPr>
            <w:tcW w:w="720" w:type="dxa"/>
          </w:tcPr>
          <w:p w14:paraId="0B1A53D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0C0E8B30" w14:textId="2E5148B1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372970FC" w14:textId="24FE797F" w:rsidTr="00481D10">
        <w:tc>
          <w:tcPr>
            <w:tcW w:w="1165" w:type="dxa"/>
          </w:tcPr>
          <w:p w14:paraId="18924D9B" w14:textId="14E9FF4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</w:t>
            </w:r>
          </w:p>
        </w:tc>
        <w:tc>
          <w:tcPr>
            <w:tcW w:w="720" w:type="dxa"/>
          </w:tcPr>
          <w:p w14:paraId="3FB7E70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261E4F" w14:textId="02D28241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A65635E" w14:textId="625E3D0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</w:t>
            </w:r>
          </w:p>
        </w:tc>
        <w:tc>
          <w:tcPr>
            <w:tcW w:w="748" w:type="dxa"/>
          </w:tcPr>
          <w:p w14:paraId="6EA1B62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D51DE7" w14:textId="394FC0C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6E901F5" w14:textId="5457A0A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720" w:type="dxa"/>
          </w:tcPr>
          <w:p w14:paraId="53FCE21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79FD72" w14:textId="46713489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0DFCD2A3" w14:textId="40BA736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Willow</w:t>
            </w:r>
          </w:p>
        </w:tc>
        <w:tc>
          <w:tcPr>
            <w:tcW w:w="747" w:type="dxa"/>
          </w:tcPr>
          <w:p w14:paraId="5187B46F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E21E21C" w14:textId="425D2D0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54EC3991" w14:textId="4BEAA06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720" w:type="dxa"/>
          </w:tcPr>
          <w:p w14:paraId="0569510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345591B2" w14:textId="7F5E872A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10C36AA1" w14:textId="51C31694" w:rsidTr="00481D10">
        <w:tc>
          <w:tcPr>
            <w:tcW w:w="1165" w:type="dxa"/>
          </w:tcPr>
          <w:p w14:paraId="4BE04F1C" w14:textId="3CA7506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Cheyenne</w:t>
            </w:r>
          </w:p>
        </w:tc>
        <w:tc>
          <w:tcPr>
            <w:tcW w:w="720" w:type="dxa"/>
          </w:tcPr>
          <w:p w14:paraId="7747BDA9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43EA18" w14:textId="60DBA20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6784B33" w14:textId="03190CD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Garfield</w:t>
            </w:r>
          </w:p>
        </w:tc>
        <w:tc>
          <w:tcPr>
            <w:tcW w:w="748" w:type="dxa"/>
          </w:tcPr>
          <w:p w14:paraId="0FE9AB0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525082" w14:textId="43A30CC0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7AE74A76" w14:textId="730DE054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Lancaster</w:t>
            </w:r>
          </w:p>
        </w:tc>
        <w:tc>
          <w:tcPr>
            <w:tcW w:w="720" w:type="dxa"/>
          </w:tcPr>
          <w:p w14:paraId="16209CC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2A9D1C" w14:textId="7FF944B5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09DA24D3" w14:textId="7663E303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747" w:type="dxa"/>
          </w:tcPr>
          <w:p w14:paraId="44461F7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131905D" w14:textId="0B95B852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57C16D9" w14:textId="7108DB9B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720" w:type="dxa"/>
          </w:tcPr>
          <w:p w14:paraId="34858595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627DA0" w14:textId="6874406E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47BD45CF" w14:textId="77777777" w:rsidTr="00481D10">
        <w:tc>
          <w:tcPr>
            <w:tcW w:w="1165" w:type="dxa"/>
          </w:tcPr>
          <w:p w14:paraId="0216CB8D" w14:textId="58D14F15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</w:t>
            </w:r>
          </w:p>
        </w:tc>
        <w:tc>
          <w:tcPr>
            <w:tcW w:w="720" w:type="dxa"/>
          </w:tcPr>
          <w:p w14:paraId="3F8B8DEE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D0B5A8" w14:textId="64CCBBD5" w:rsidR="00AF63A1" w:rsidRPr="002C22EC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7B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CD5E8D7" w14:textId="0C3785DC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Gosper</w:t>
            </w:r>
          </w:p>
        </w:tc>
        <w:tc>
          <w:tcPr>
            <w:tcW w:w="748" w:type="dxa"/>
          </w:tcPr>
          <w:p w14:paraId="45524EC8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A51DDC" w14:textId="50FC9D25" w:rsidR="00AF63A1" w:rsidRPr="00467105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C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677342C" w14:textId="0B7AEA81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720" w:type="dxa"/>
          </w:tcPr>
          <w:p w14:paraId="16195F1E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62CCC0" w14:textId="671728DB" w:rsidR="00AF63A1" w:rsidRPr="00771C12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250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7755CD32" w14:textId="70B7E15F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</w:t>
            </w:r>
          </w:p>
        </w:tc>
        <w:tc>
          <w:tcPr>
            <w:tcW w:w="747" w:type="dxa"/>
          </w:tcPr>
          <w:p w14:paraId="31ADE32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76EF85CF" w14:textId="22F8E952" w:rsidR="00AF63A1" w:rsidRPr="009B35D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5C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5DED5D1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185394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1E4B3F04" w14:textId="7BDDAA56" w:rsidR="00AF63A1" w:rsidRPr="009B35D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3A1" w14:paraId="4A5CA0C1" w14:textId="77777777" w:rsidTr="00481D10">
        <w:tc>
          <w:tcPr>
            <w:tcW w:w="1165" w:type="dxa"/>
          </w:tcPr>
          <w:p w14:paraId="64EA60A2" w14:textId="70D3BE61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Colfax</w:t>
            </w:r>
          </w:p>
        </w:tc>
        <w:tc>
          <w:tcPr>
            <w:tcW w:w="720" w:type="dxa"/>
          </w:tcPr>
          <w:p w14:paraId="0E8A06C3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22D7F" w14:textId="1D4ECF32" w:rsidR="00AF63A1" w:rsidRPr="002C22EC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7B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00845FF" w14:textId="49170863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748" w:type="dxa"/>
          </w:tcPr>
          <w:p w14:paraId="5871E77B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CA3B18" w14:textId="0625806B" w:rsidR="00AF63A1" w:rsidRPr="00467105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C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7D49CDEC" w14:textId="05830B8B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Logan</w:t>
            </w:r>
          </w:p>
        </w:tc>
        <w:tc>
          <w:tcPr>
            <w:tcW w:w="720" w:type="dxa"/>
          </w:tcPr>
          <w:p w14:paraId="136DDE82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FDD9CB" w14:textId="7E8752DD" w:rsidR="00AF63A1" w:rsidRPr="00771C12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250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D994645" w14:textId="594DFE6F" w:rsidR="00AF63A1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Saline</w:t>
            </w:r>
          </w:p>
        </w:tc>
        <w:tc>
          <w:tcPr>
            <w:tcW w:w="747" w:type="dxa"/>
          </w:tcPr>
          <w:p w14:paraId="3C2992EB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21F610A6" w14:textId="421BA38A" w:rsidR="00AF63A1" w:rsidRPr="009B35D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5C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7E96A85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A875B0" w14:textId="77777777" w:rsidR="00AF63A1" w:rsidRPr="00FD6B5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69B7C710" w14:textId="01DCAE24" w:rsidR="00AF63A1" w:rsidRPr="009B35D9" w:rsidRDefault="00AF63A1" w:rsidP="00AF63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39418" w14:textId="3A7A0418" w:rsidR="00E025DE" w:rsidRDefault="00E025DE" w:rsidP="00323707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6ED81B2C" w14:textId="197CDF99" w:rsidR="00E025DE" w:rsidRPr="00050169" w:rsidRDefault="00E025DE" w:rsidP="00323707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02615A48" w14:textId="1F905A41" w:rsidR="00802CDA" w:rsidRPr="00EA782E" w:rsidRDefault="00802CDA" w:rsidP="00481D1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81D10">
        <w:rPr>
          <w:rFonts w:ascii="Arial" w:hAnsi="Arial" w:cs="Arial"/>
          <w:b/>
          <w:i/>
          <w:sz w:val="20"/>
          <w:szCs w:val="20"/>
        </w:rPr>
        <w:t xml:space="preserve">Table </w:t>
      </w:r>
      <w:r w:rsidR="004D71AB" w:rsidRPr="00481D10">
        <w:rPr>
          <w:rFonts w:ascii="Arial" w:hAnsi="Arial" w:cs="Arial"/>
          <w:b/>
          <w:i/>
          <w:sz w:val="20"/>
          <w:szCs w:val="20"/>
        </w:rPr>
        <w:fldChar w:fldCharType="begin"/>
      </w:r>
      <w:r w:rsidR="004D71AB" w:rsidRPr="00481D10">
        <w:rPr>
          <w:rFonts w:ascii="Arial" w:hAnsi="Arial" w:cs="Arial"/>
          <w:b/>
          <w:i/>
          <w:sz w:val="20"/>
          <w:szCs w:val="20"/>
        </w:rPr>
        <w:instrText xml:space="preserve"> SEQ Table \* ARABIC </w:instrText>
      </w:r>
      <w:r w:rsidR="004D71AB" w:rsidRPr="00481D10">
        <w:rPr>
          <w:rFonts w:ascii="Arial" w:hAnsi="Arial" w:cs="Arial"/>
          <w:b/>
          <w:i/>
          <w:sz w:val="20"/>
          <w:szCs w:val="20"/>
        </w:rPr>
        <w:fldChar w:fldCharType="separate"/>
      </w:r>
      <w:r w:rsidR="004D46BA" w:rsidRPr="00481D10">
        <w:rPr>
          <w:rFonts w:ascii="Arial" w:hAnsi="Arial" w:cs="Arial"/>
          <w:b/>
          <w:i/>
          <w:noProof/>
          <w:sz w:val="20"/>
          <w:szCs w:val="20"/>
        </w:rPr>
        <w:t>2</w:t>
      </w:r>
      <w:r w:rsidR="004D71AB" w:rsidRPr="00481D10">
        <w:rPr>
          <w:rFonts w:ascii="Arial" w:hAnsi="Arial" w:cs="Arial"/>
          <w:b/>
          <w:i/>
          <w:noProof/>
          <w:sz w:val="20"/>
          <w:szCs w:val="20"/>
        </w:rPr>
        <w:fldChar w:fldCharType="end"/>
      </w:r>
      <w:r w:rsidR="00323707" w:rsidRPr="00481D10">
        <w:rPr>
          <w:rFonts w:ascii="Arial" w:hAnsi="Arial" w:cs="Arial"/>
          <w:b/>
          <w:i/>
          <w:noProof/>
          <w:sz w:val="20"/>
          <w:szCs w:val="20"/>
        </w:rPr>
        <w:t>:</w:t>
      </w:r>
      <w:r w:rsidRPr="00481D10">
        <w:rPr>
          <w:rFonts w:ascii="Arial" w:hAnsi="Arial" w:cs="Arial"/>
          <w:b/>
          <w:i/>
          <w:sz w:val="20"/>
          <w:szCs w:val="20"/>
        </w:rPr>
        <w:t xml:space="preserve">  Group </w:t>
      </w:r>
      <w:r w:rsidR="00323707" w:rsidRPr="00481D10">
        <w:rPr>
          <w:rFonts w:ascii="Arial" w:hAnsi="Arial" w:cs="Arial"/>
          <w:b/>
          <w:i/>
          <w:sz w:val="20"/>
          <w:szCs w:val="20"/>
        </w:rPr>
        <w:t xml:space="preserve">Session </w:t>
      </w:r>
      <w:r w:rsidR="004D46BA" w:rsidRPr="00481D10">
        <w:rPr>
          <w:rFonts w:ascii="Arial" w:hAnsi="Arial" w:cs="Arial"/>
          <w:b/>
          <w:i/>
          <w:sz w:val="20"/>
          <w:szCs w:val="20"/>
        </w:rPr>
        <w:t xml:space="preserve">Quantities and </w:t>
      </w:r>
      <w:r w:rsidRPr="00481D10">
        <w:rPr>
          <w:rFonts w:ascii="Arial" w:hAnsi="Arial" w:cs="Arial"/>
          <w:b/>
          <w:i/>
          <w:sz w:val="20"/>
          <w:szCs w:val="20"/>
        </w:rPr>
        <w:t>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20"/>
        <w:gridCol w:w="993"/>
        <w:gridCol w:w="959"/>
        <w:gridCol w:w="748"/>
        <w:gridCol w:w="900"/>
        <w:gridCol w:w="1260"/>
        <w:gridCol w:w="720"/>
        <w:gridCol w:w="900"/>
        <w:gridCol w:w="1440"/>
        <w:gridCol w:w="747"/>
        <w:gridCol w:w="873"/>
        <w:gridCol w:w="1350"/>
        <w:gridCol w:w="720"/>
        <w:gridCol w:w="895"/>
      </w:tblGrid>
      <w:tr w:rsidR="00AF63A1" w14:paraId="1F92A460" w14:textId="77777777" w:rsidTr="00021F62">
        <w:tc>
          <w:tcPr>
            <w:tcW w:w="1165" w:type="dxa"/>
            <w:shd w:val="clear" w:color="auto" w:fill="D9D9D9" w:themeFill="background1" w:themeFillShade="D9"/>
          </w:tcPr>
          <w:p w14:paraId="2ADB9AD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5CF195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0C218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2D6E383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14:paraId="786F747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6D3D4F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79D07F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E47E74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780400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24E69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14:paraId="38B01D5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576208D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6FAEEF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3AE23B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A9C0C5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6B59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</w:tr>
      <w:tr w:rsidR="00AF63A1" w14:paraId="4D8639D4" w14:textId="77777777" w:rsidTr="00021F62">
        <w:tc>
          <w:tcPr>
            <w:tcW w:w="1165" w:type="dxa"/>
          </w:tcPr>
          <w:p w14:paraId="57B8BBE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6B59">
              <w:rPr>
                <w:rFonts w:ascii="Arial" w:hAnsi="Arial" w:cs="Arial"/>
                <w:sz w:val="20"/>
                <w:szCs w:val="20"/>
              </w:rPr>
              <w:t>Adams</w:t>
            </w:r>
          </w:p>
        </w:tc>
        <w:tc>
          <w:tcPr>
            <w:tcW w:w="720" w:type="dxa"/>
          </w:tcPr>
          <w:p w14:paraId="650CB21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1989F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75CE2EC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Cuming</w:t>
            </w:r>
          </w:p>
        </w:tc>
        <w:tc>
          <w:tcPr>
            <w:tcW w:w="748" w:type="dxa"/>
          </w:tcPr>
          <w:p w14:paraId="01E6748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10EA8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01014F0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Greeley</w:t>
            </w:r>
          </w:p>
        </w:tc>
        <w:tc>
          <w:tcPr>
            <w:tcW w:w="720" w:type="dxa"/>
          </w:tcPr>
          <w:p w14:paraId="2A427DA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DC72B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B2A38E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Loup</w:t>
            </w:r>
          </w:p>
        </w:tc>
        <w:tc>
          <w:tcPr>
            <w:tcW w:w="747" w:type="dxa"/>
          </w:tcPr>
          <w:p w14:paraId="2DD63FB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0F5695F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07C2DED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Sarpy</w:t>
            </w:r>
          </w:p>
        </w:tc>
        <w:tc>
          <w:tcPr>
            <w:tcW w:w="720" w:type="dxa"/>
          </w:tcPr>
          <w:p w14:paraId="59EBE95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A62DB5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6939D7DE" w14:textId="77777777" w:rsidTr="00021F62">
        <w:tc>
          <w:tcPr>
            <w:tcW w:w="1165" w:type="dxa"/>
          </w:tcPr>
          <w:p w14:paraId="316558F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Antelope</w:t>
            </w:r>
          </w:p>
        </w:tc>
        <w:tc>
          <w:tcPr>
            <w:tcW w:w="720" w:type="dxa"/>
          </w:tcPr>
          <w:p w14:paraId="1812417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5336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387144A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Custer</w:t>
            </w:r>
          </w:p>
        </w:tc>
        <w:tc>
          <w:tcPr>
            <w:tcW w:w="748" w:type="dxa"/>
          </w:tcPr>
          <w:p w14:paraId="6C64169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C3306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1924334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720" w:type="dxa"/>
          </w:tcPr>
          <w:p w14:paraId="1CD051E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E2272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5063F5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747" w:type="dxa"/>
          </w:tcPr>
          <w:p w14:paraId="1BB8E3D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F08A26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94AAB8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Saunders</w:t>
            </w:r>
          </w:p>
        </w:tc>
        <w:tc>
          <w:tcPr>
            <w:tcW w:w="720" w:type="dxa"/>
          </w:tcPr>
          <w:p w14:paraId="30A2FB5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778FF86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6D3687A6" w14:textId="77777777" w:rsidTr="00021F62">
        <w:tc>
          <w:tcPr>
            <w:tcW w:w="1165" w:type="dxa"/>
          </w:tcPr>
          <w:p w14:paraId="6B1B461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</w:t>
            </w:r>
          </w:p>
        </w:tc>
        <w:tc>
          <w:tcPr>
            <w:tcW w:w="720" w:type="dxa"/>
          </w:tcPr>
          <w:p w14:paraId="105C2C5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1E76C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1AC064D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Dakota</w:t>
            </w:r>
          </w:p>
        </w:tc>
        <w:tc>
          <w:tcPr>
            <w:tcW w:w="748" w:type="dxa"/>
          </w:tcPr>
          <w:p w14:paraId="61E9B28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2826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0D01FE2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</w:t>
            </w:r>
          </w:p>
        </w:tc>
        <w:tc>
          <w:tcPr>
            <w:tcW w:w="720" w:type="dxa"/>
          </w:tcPr>
          <w:p w14:paraId="207F788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40B26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E08286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McPherson</w:t>
            </w:r>
          </w:p>
        </w:tc>
        <w:tc>
          <w:tcPr>
            <w:tcW w:w="747" w:type="dxa"/>
          </w:tcPr>
          <w:p w14:paraId="0A03BAB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4C1F8FA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1D776F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Scotts Bluff</w:t>
            </w:r>
          </w:p>
        </w:tc>
        <w:tc>
          <w:tcPr>
            <w:tcW w:w="720" w:type="dxa"/>
          </w:tcPr>
          <w:p w14:paraId="71FD19B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15D0256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464F0BDD" w14:textId="77777777" w:rsidTr="00021F62">
        <w:tc>
          <w:tcPr>
            <w:tcW w:w="1165" w:type="dxa"/>
          </w:tcPr>
          <w:p w14:paraId="5FFED8D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</w:t>
            </w:r>
          </w:p>
        </w:tc>
        <w:tc>
          <w:tcPr>
            <w:tcW w:w="720" w:type="dxa"/>
          </w:tcPr>
          <w:p w14:paraId="4ED1EC4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6130E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399E366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Dawes</w:t>
            </w:r>
          </w:p>
        </w:tc>
        <w:tc>
          <w:tcPr>
            <w:tcW w:w="748" w:type="dxa"/>
          </w:tcPr>
          <w:p w14:paraId="059B075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760F6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7739474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Harlan</w:t>
            </w:r>
          </w:p>
        </w:tc>
        <w:tc>
          <w:tcPr>
            <w:tcW w:w="720" w:type="dxa"/>
          </w:tcPr>
          <w:p w14:paraId="6B70EB8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08677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B754C5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Merrick</w:t>
            </w:r>
          </w:p>
        </w:tc>
        <w:tc>
          <w:tcPr>
            <w:tcW w:w="747" w:type="dxa"/>
          </w:tcPr>
          <w:p w14:paraId="0DFD995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4F0773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81B812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Seward</w:t>
            </w:r>
          </w:p>
        </w:tc>
        <w:tc>
          <w:tcPr>
            <w:tcW w:w="720" w:type="dxa"/>
          </w:tcPr>
          <w:p w14:paraId="4236AA2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629A29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33607C49" w14:textId="77777777" w:rsidTr="00021F62">
        <w:tc>
          <w:tcPr>
            <w:tcW w:w="1165" w:type="dxa"/>
          </w:tcPr>
          <w:p w14:paraId="6187000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Blaine</w:t>
            </w:r>
          </w:p>
        </w:tc>
        <w:tc>
          <w:tcPr>
            <w:tcW w:w="720" w:type="dxa"/>
          </w:tcPr>
          <w:p w14:paraId="131968E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DA6DF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66BA575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Dawson</w:t>
            </w:r>
          </w:p>
        </w:tc>
        <w:tc>
          <w:tcPr>
            <w:tcW w:w="748" w:type="dxa"/>
          </w:tcPr>
          <w:p w14:paraId="15B60CB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13578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75107CB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Hayes</w:t>
            </w:r>
          </w:p>
        </w:tc>
        <w:tc>
          <w:tcPr>
            <w:tcW w:w="720" w:type="dxa"/>
          </w:tcPr>
          <w:p w14:paraId="148EB4E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BE019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14EEBB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Morrill</w:t>
            </w:r>
          </w:p>
        </w:tc>
        <w:tc>
          <w:tcPr>
            <w:tcW w:w="747" w:type="dxa"/>
          </w:tcPr>
          <w:p w14:paraId="3BB6D09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6F6CC7E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B3EF39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Sheridan</w:t>
            </w:r>
          </w:p>
        </w:tc>
        <w:tc>
          <w:tcPr>
            <w:tcW w:w="720" w:type="dxa"/>
          </w:tcPr>
          <w:p w14:paraId="7912D01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61C73C4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5713B46" w14:textId="77777777" w:rsidTr="00021F62">
        <w:tc>
          <w:tcPr>
            <w:tcW w:w="1165" w:type="dxa"/>
          </w:tcPr>
          <w:p w14:paraId="178CC61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Boone</w:t>
            </w:r>
          </w:p>
        </w:tc>
        <w:tc>
          <w:tcPr>
            <w:tcW w:w="720" w:type="dxa"/>
          </w:tcPr>
          <w:p w14:paraId="0E98952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9F04D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5894F6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Deuel</w:t>
            </w:r>
          </w:p>
        </w:tc>
        <w:tc>
          <w:tcPr>
            <w:tcW w:w="748" w:type="dxa"/>
          </w:tcPr>
          <w:p w14:paraId="7FB7C4B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03417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FF3D5C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Hitchcock</w:t>
            </w:r>
          </w:p>
        </w:tc>
        <w:tc>
          <w:tcPr>
            <w:tcW w:w="720" w:type="dxa"/>
          </w:tcPr>
          <w:p w14:paraId="085D728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FED40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2199CA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Nance</w:t>
            </w:r>
          </w:p>
        </w:tc>
        <w:tc>
          <w:tcPr>
            <w:tcW w:w="747" w:type="dxa"/>
          </w:tcPr>
          <w:p w14:paraId="0B9AEF9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1E6F7B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4B9B1E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Sherman</w:t>
            </w:r>
          </w:p>
        </w:tc>
        <w:tc>
          <w:tcPr>
            <w:tcW w:w="720" w:type="dxa"/>
          </w:tcPr>
          <w:p w14:paraId="02EA818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7978AC2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1D718946" w14:textId="77777777" w:rsidTr="00021F62">
        <w:tc>
          <w:tcPr>
            <w:tcW w:w="1165" w:type="dxa"/>
          </w:tcPr>
          <w:p w14:paraId="03FBB49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Butte</w:t>
            </w:r>
          </w:p>
        </w:tc>
        <w:tc>
          <w:tcPr>
            <w:tcW w:w="720" w:type="dxa"/>
          </w:tcPr>
          <w:p w14:paraId="6A4BB54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58BD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3983131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Dixon</w:t>
            </w:r>
          </w:p>
        </w:tc>
        <w:tc>
          <w:tcPr>
            <w:tcW w:w="748" w:type="dxa"/>
          </w:tcPr>
          <w:p w14:paraId="748064F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AD80F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73950A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720" w:type="dxa"/>
          </w:tcPr>
          <w:p w14:paraId="5CD9120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95893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9BCA67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Nemaha</w:t>
            </w:r>
          </w:p>
        </w:tc>
        <w:tc>
          <w:tcPr>
            <w:tcW w:w="747" w:type="dxa"/>
          </w:tcPr>
          <w:p w14:paraId="754B0DA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B56B0A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7C2F3E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</w:t>
            </w:r>
          </w:p>
        </w:tc>
        <w:tc>
          <w:tcPr>
            <w:tcW w:w="720" w:type="dxa"/>
          </w:tcPr>
          <w:p w14:paraId="7D1459A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10BF7ED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28437CA" w14:textId="77777777" w:rsidTr="00021F62">
        <w:tc>
          <w:tcPr>
            <w:tcW w:w="1165" w:type="dxa"/>
          </w:tcPr>
          <w:p w14:paraId="27ABF86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Boyd</w:t>
            </w:r>
          </w:p>
        </w:tc>
        <w:tc>
          <w:tcPr>
            <w:tcW w:w="720" w:type="dxa"/>
          </w:tcPr>
          <w:p w14:paraId="0B6472B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908E6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6FB49FD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Dodge</w:t>
            </w:r>
          </w:p>
        </w:tc>
        <w:tc>
          <w:tcPr>
            <w:tcW w:w="748" w:type="dxa"/>
          </w:tcPr>
          <w:p w14:paraId="7F642C4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039CB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429F511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Hooker</w:t>
            </w:r>
          </w:p>
        </w:tc>
        <w:tc>
          <w:tcPr>
            <w:tcW w:w="720" w:type="dxa"/>
          </w:tcPr>
          <w:p w14:paraId="74F61BC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94348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70B0D2E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Nuckolls</w:t>
            </w:r>
          </w:p>
        </w:tc>
        <w:tc>
          <w:tcPr>
            <w:tcW w:w="747" w:type="dxa"/>
          </w:tcPr>
          <w:p w14:paraId="4A988F6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59C37E2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BCB561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Stanton</w:t>
            </w:r>
          </w:p>
        </w:tc>
        <w:tc>
          <w:tcPr>
            <w:tcW w:w="720" w:type="dxa"/>
          </w:tcPr>
          <w:p w14:paraId="02B190F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7113DFF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F5F8961" w14:textId="77777777" w:rsidTr="00021F62">
        <w:tc>
          <w:tcPr>
            <w:tcW w:w="1165" w:type="dxa"/>
          </w:tcPr>
          <w:p w14:paraId="455D132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720" w:type="dxa"/>
          </w:tcPr>
          <w:p w14:paraId="1EB59A8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F656E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070D3A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748" w:type="dxa"/>
          </w:tcPr>
          <w:p w14:paraId="0374918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00869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713764C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</w:t>
            </w:r>
          </w:p>
        </w:tc>
        <w:tc>
          <w:tcPr>
            <w:tcW w:w="720" w:type="dxa"/>
          </w:tcPr>
          <w:p w14:paraId="75227A7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C086F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305741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Otoe</w:t>
            </w:r>
          </w:p>
        </w:tc>
        <w:tc>
          <w:tcPr>
            <w:tcW w:w="747" w:type="dxa"/>
          </w:tcPr>
          <w:p w14:paraId="6343541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28FE105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5C5712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Thayer</w:t>
            </w:r>
          </w:p>
        </w:tc>
        <w:tc>
          <w:tcPr>
            <w:tcW w:w="720" w:type="dxa"/>
          </w:tcPr>
          <w:p w14:paraId="7292008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662B8A2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438CDD41" w14:textId="77777777" w:rsidTr="00021F62">
        <w:tc>
          <w:tcPr>
            <w:tcW w:w="1165" w:type="dxa"/>
          </w:tcPr>
          <w:p w14:paraId="7F26233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Buffalo</w:t>
            </w:r>
          </w:p>
        </w:tc>
        <w:tc>
          <w:tcPr>
            <w:tcW w:w="720" w:type="dxa"/>
          </w:tcPr>
          <w:p w14:paraId="7521815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6BE5C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35A26C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Dundy</w:t>
            </w:r>
          </w:p>
        </w:tc>
        <w:tc>
          <w:tcPr>
            <w:tcW w:w="748" w:type="dxa"/>
          </w:tcPr>
          <w:p w14:paraId="748DADC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517CB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3298FC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0C7EB54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FCCCF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45002B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Pawnee</w:t>
            </w:r>
          </w:p>
        </w:tc>
        <w:tc>
          <w:tcPr>
            <w:tcW w:w="747" w:type="dxa"/>
          </w:tcPr>
          <w:p w14:paraId="4C84D80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F5FA10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2B1CE1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720" w:type="dxa"/>
          </w:tcPr>
          <w:p w14:paraId="6A3BC01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1145F32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44C4D2E5" w14:textId="77777777" w:rsidTr="00021F62">
        <w:tc>
          <w:tcPr>
            <w:tcW w:w="1165" w:type="dxa"/>
          </w:tcPr>
          <w:p w14:paraId="0E10DD2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Burt</w:t>
            </w:r>
          </w:p>
        </w:tc>
        <w:tc>
          <w:tcPr>
            <w:tcW w:w="720" w:type="dxa"/>
          </w:tcPr>
          <w:p w14:paraId="3801198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3C38C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2A5A74F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Fillmore</w:t>
            </w:r>
          </w:p>
        </w:tc>
        <w:tc>
          <w:tcPr>
            <w:tcW w:w="748" w:type="dxa"/>
          </w:tcPr>
          <w:p w14:paraId="6B45352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15708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268A2CE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720" w:type="dxa"/>
          </w:tcPr>
          <w:p w14:paraId="1DEA6A0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F3220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E6E48C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Perkins</w:t>
            </w:r>
          </w:p>
        </w:tc>
        <w:tc>
          <w:tcPr>
            <w:tcW w:w="747" w:type="dxa"/>
          </w:tcPr>
          <w:p w14:paraId="27EBD8E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DEC2BF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085FA91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Thurston</w:t>
            </w:r>
          </w:p>
        </w:tc>
        <w:tc>
          <w:tcPr>
            <w:tcW w:w="720" w:type="dxa"/>
          </w:tcPr>
          <w:p w14:paraId="58E631E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1214D89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17128B8C" w14:textId="77777777" w:rsidTr="00021F62">
        <w:tc>
          <w:tcPr>
            <w:tcW w:w="1165" w:type="dxa"/>
          </w:tcPr>
          <w:p w14:paraId="4DDB791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Butler</w:t>
            </w:r>
          </w:p>
        </w:tc>
        <w:tc>
          <w:tcPr>
            <w:tcW w:w="720" w:type="dxa"/>
          </w:tcPr>
          <w:p w14:paraId="77C0BE9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5CAE4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5695AFC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748" w:type="dxa"/>
          </w:tcPr>
          <w:p w14:paraId="4785600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C1B43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C2CCE9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Kearney</w:t>
            </w:r>
          </w:p>
        </w:tc>
        <w:tc>
          <w:tcPr>
            <w:tcW w:w="720" w:type="dxa"/>
          </w:tcPr>
          <w:p w14:paraId="1DFD904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94DA7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08D1B6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Phelps</w:t>
            </w:r>
          </w:p>
        </w:tc>
        <w:tc>
          <w:tcPr>
            <w:tcW w:w="747" w:type="dxa"/>
          </w:tcPr>
          <w:p w14:paraId="6061565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113B627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E3C3A0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</w:t>
            </w:r>
          </w:p>
        </w:tc>
        <w:tc>
          <w:tcPr>
            <w:tcW w:w="720" w:type="dxa"/>
          </w:tcPr>
          <w:p w14:paraId="578BFCF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3075177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53C5F93D" w14:textId="77777777" w:rsidTr="00021F62">
        <w:tc>
          <w:tcPr>
            <w:tcW w:w="1165" w:type="dxa"/>
          </w:tcPr>
          <w:p w14:paraId="3D8046B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</w:t>
            </w:r>
          </w:p>
        </w:tc>
        <w:tc>
          <w:tcPr>
            <w:tcW w:w="720" w:type="dxa"/>
          </w:tcPr>
          <w:p w14:paraId="7D26821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58DC5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7109830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Frontier</w:t>
            </w:r>
          </w:p>
        </w:tc>
        <w:tc>
          <w:tcPr>
            <w:tcW w:w="748" w:type="dxa"/>
          </w:tcPr>
          <w:p w14:paraId="14F41E0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FAF0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645B89B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720" w:type="dxa"/>
          </w:tcPr>
          <w:p w14:paraId="26C0405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70851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FAFCF5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747" w:type="dxa"/>
          </w:tcPr>
          <w:p w14:paraId="26B2886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2A28006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5BA37A1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720" w:type="dxa"/>
          </w:tcPr>
          <w:p w14:paraId="298F403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77A0180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29BDE73F" w14:textId="77777777" w:rsidTr="00021F62">
        <w:tc>
          <w:tcPr>
            <w:tcW w:w="1165" w:type="dxa"/>
          </w:tcPr>
          <w:p w14:paraId="6CF7846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Cedar</w:t>
            </w:r>
          </w:p>
        </w:tc>
        <w:tc>
          <w:tcPr>
            <w:tcW w:w="720" w:type="dxa"/>
          </w:tcPr>
          <w:p w14:paraId="6E9E7AA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D4CEA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F08E97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Furnas</w:t>
            </w:r>
          </w:p>
        </w:tc>
        <w:tc>
          <w:tcPr>
            <w:tcW w:w="748" w:type="dxa"/>
          </w:tcPr>
          <w:p w14:paraId="63F112F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71189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7C9660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Keya Paha</w:t>
            </w:r>
          </w:p>
        </w:tc>
        <w:tc>
          <w:tcPr>
            <w:tcW w:w="720" w:type="dxa"/>
          </w:tcPr>
          <w:p w14:paraId="445BAFB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721BB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09EE3F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</w:t>
            </w:r>
          </w:p>
        </w:tc>
        <w:tc>
          <w:tcPr>
            <w:tcW w:w="747" w:type="dxa"/>
          </w:tcPr>
          <w:p w14:paraId="3A9C97C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2477A2B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1CA9C56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</w:t>
            </w:r>
          </w:p>
        </w:tc>
        <w:tc>
          <w:tcPr>
            <w:tcW w:w="720" w:type="dxa"/>
          </w:tcPr>
          <w:p w14:paraId="3807F85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24CEB9E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151C149E" w14:textId="77777777" w:rsidTr="00021F62">
        <w:tc>
          <w:tcPr>
            <w:tcW w:w="1165" w:type="dxa"/>
          </w:tcPr>
          <w:p w14:paraId="755D350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Chase</w:t>
            </w:r>
          </w:p>
        </w:tc>
        <w:tc>
          <w:tcPr>
            <w:tcW w:w="720" w:type="dxa"/>
          </w:tcPr>
          <w:p w14:paraId="13C9136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FA54F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559AA64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Gage</w:t>
            </w:r>
          </w:p>
        </w:tc>
        <w:tc>
          <w:tcPr>
            <w:tcW w:w="748" w:type="dxa"/>
          </w:tcPr>
          <w:p w14:paraId="28E9D91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3B403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21C7D6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Kimball</w:t>
            </w:r>
          </w:p>
        </w:tc>
        <w:tc>
          <w:tcPr>
            <w:tcW w:w="720" w:type="dxa"/>
          </w:tcPr>
          <w:p w14:paraId="0A032A4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792A6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15B7D2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Polk</w:t>
            </w:r>
          </w:p>
        </w:tc>
        <w:tc>
          <w:tcPr>
            <w:tcW w:w="747" w:type="dxa"/>
          </w:tcPr>
          <w:p w14:paraId="0DDCA6DF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64FA75D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78818E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Webster</w:t>
            </w:r>
          </w:p>
        </w:tc>
        <w:tc>
          <w:tcPr>
            <w:tcW w:w="720" w:type="dxa"/>
          </w:tcPr>
          <w:p w14:paraId="3B30B85A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71D2B8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188F7D02" w14:textId="77777777" w:rsidTr="00021F62">
        <w:tc>
          <w:tcPr>
            <w:tcW w:w="1165" w:type="dxa"/>
          </w:tcPr>
          <w:p w14:paraId="714FAFD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</w:t>
            </w:r>
          </w:p>
        </w:tc>
        <w:tc>
          <w:tcPr>
            <w:tcW w:w="720" w:type="dxa"/>
          </w:tcPr>
          <w:p w14:paraId="1918A42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5EC4C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0BB0319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</w:t>
            </w:r>
          </w:p>
        </w:tc>
        <w:tc>
          <w:tcPr>
            <w:tcW w:w="748" w:type="dxa"/>
          </w:tcPr>
          <w:p w14:paraId="016ADD7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BE40B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4CC5B8A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720" w:type="dxa"/>
          </w:tcPr>
          <w:p w14:paraId="584A7E2B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D70FB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183908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Willow</w:t>
            </w:r>
          </w:p>
        </w:tc>
        <w:tc>
          <w:tcPr>
            <w:tcW w:w="747" w:type="dxa"/>
          </w:tcPr>
          <w:p w14:paraId="4F4BDD0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2C6B8E3E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53CB08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720" w:type="dxa"/>
          </w:tcPr>
          <w:p w14:paraId="744DC465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6674593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3A1" w14:paraId="3062119D" w14:textId="77777777" w:rsidTr="00021F62">
        <w:tc>
          <w:tcPr>
            <w:tcW w:w="1165" w:type="dxa"/>
          </w:tcPr>
          <w:p w14:paraId="53BB6A0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Cheyenne</w:t>
            </w:r>
          </w:p>
        </w:tc>
        <w:tc>
          <w:tcPr>
            <w:tcW w:w="720" w:type="dxa"/>
          </w:tcPr>
          <w:p w14:paraId="57DF602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81780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22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2D2A5BD9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Garfield</w:t>
            </w:r>
          </w:p>
        </w:tc>
        <w:tc>
          <w:tcPr>
            <w:tcW w:w="748" w:type="dxa"/>
          </w:tcPr>
          <w:p w14:paraId="4D125F36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DB6A1D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10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0082D007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Lancaster</w:t>
            </w:r>
          </w:p>
        </w:tc>
        <w:tc>
          <w:tcPr>
            <w:tcW w:w="720" w:type="dxa"/>
          </w:tcPr>
          <w:p w14:paraId="357348D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BDADE8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C1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1C567C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747" w:type="dxa"/>
          </w:tcPr>
          <w:p w14:paraId="6D2A6C71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0F8F2BA2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02898DA4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720" w:type="dxa"/>
          </w:tcPr>
          <w:p w14:paraId="720B915C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0D46CE3" w14:textId="77777777" w:rsidR="00AF63A1" w:rsidRPr="00FD6B59" w:rsidRDefault="00AF63A1" w:rsidP="00021F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35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782E" w14:paraId="5F2DD863" w14:textId="77777777" w:rsidTr="00021F62">
        <w:tc>
          <w:tcPr>
            <w:tcW w:w="1165" w:type="dxa"/>
          </w:tcPr>
          <w:p w14:paraId="3D4A8303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</w:t>
            </w:r>
          </w:p>
        </w:tc>
        <w:tc>
          <w:tcPr>
            <w:tcW w:w="720" w:type="dxa"/>
          </w:tcPr>
          <w:p w14:paraId="6E90CECC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5A579A" w14:textId="77777777" w:rsidR="00EA782E" w:rsidRPr="002C22EC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7B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58DF9393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Gosper</w:t>
            </w:r>
          </w:p>
        </w:tc>
        <w:tc>
          <w:tcPr>
            <w:tcW w:w="748" w:type="dxa"/>
          </w:tcPr>
          <w:p w14:paraId="142D4612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E5E7F3" w14:textId="77777777" w:rsidR="00EA782E" w:rsidRPr="00467105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C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A000CBA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720" w:type="dxa"/>
          </w:tcPr>
          <w:p w14:paraId="2EF4FEEF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E4D59E" w14:textId="77777777" w:rsidR="00EA782E" w:rsidRPr="00771C12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250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70E3CA1D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</w:t>
            </w:r>
          </w:p>
        </w:tc>
        <w:tc>
          <w:tcPr>
            <w:tcW w:w="747" w:type="dxa"/>
          </w:tcPr>
          <w:p w14:paraId="6DCDB1D2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072BA5BA" w14:textId="340FEE5B" w:rsidR="00EA782E" w:rsidRPr="009B35D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3095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0817B5B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662108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530E1AFA" w14:textId="77777777" w:rsidR="00EA782E" w:rsidRPr="009B35D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2E" w14:paraId="41A0E353" w14:textId="77777777" w:rsidTr="00021F62">
        <w:tc>
          <w:tcPr>
            <w:tcW w:w="1165" w:type="dxa"/>
          </w:tcPr>
          <w:p w14:paraId="7CD3398F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Colfax</w:t>
            </w:r>
          </w:p>
        </w:tc>
        <w:tc>
          <w:tcPr>
            <w:tcW w:w="720" w:type="dxa"/>
          </w:tcPr>
          <w:p w14:paraId="4E541CDB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E3EBC8" w14:textId="77777777" w:rsidR="00EA782E" w:rsidRPr="002C22EC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7B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9" w:type="dxa"/>
          </w:tcPr>
          <w:p w14:paraId="41D9128D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748" w:type="dxa"/>
          </w:tcPr>
          <w:p w14:paraId="3FA97C38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0F57BE" w14:textId="77777777" w:rsidR="00EA782E" w:rsidRPr="00467105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C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14:paraId="3BA60757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Logan</w:t>
            </w:r>
          </w:p>
        </w:tc>
        <w:tc>
          <w:tcPr>
            <w:tcW w:w="720" w:type="dxa"/>
          </w:tcPr>
          <w:p w14:paraId="6B745CFC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201B37" w14:textId="77777777" w:rsidR="00EA782E" w:rsidRPr="00771C12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250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CC10DEE" w14:textId="77777777" w:rsidR="00EA782E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Saline</w:t>
            </w:r>
          </w:p>
        </w:tc>
        <w:tc>
          <w:tcPr>
            <w:tcW w:w="747" w:type="dxa"/>
          </w:tcPr>
          <w:p w14:paraId="45405474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4FF4BCAF" w14:textId="6237F54B" w:rsidR="00EA782E" w:rsidRPr="009B35D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3095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7AF7578B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E664C1" w14:textId="77777777" w:rsidR="00EA782E" w:rsidRPr="00FD6B5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0AB44AA9" w14:textId="77777777" w:rsidR="00EA782E" w:rsidRPr="009B35D9" w:rsidRDefault="00EA782E" w:rsidP="00EA7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01BC0" w14:textId="77777777" w:rsidR="00802CDA" w:rsidRDefault="00802CDA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327CFFF2" w14:textId="77777777" w:rsidR="00F74DA7" w:rsidRPr="00050169" w:rsidRDefault="00F74DA7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228565AD" w14:textId="77777777" w:rsidR="00802CDA" w:rsidRPr="00050169" w:rsidRDefault="00802CDA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729A57EA" w14:textId="77777777" w:rsidR="00802CDA" w:rsidRPr="00050169" w:rsidRDefault="00802CDA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262BA372" w14:textId="77777777" w:rsidR="00802CDA" w:rsidRPr="00050169" w:rsidRDefault="00802CDA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732A1491" w14:textId="77777777" w:rsidR="00802CDA" w:rsidRPr="00050169" w:rsidRDefault="00802CDA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3063FBCF" w14:textId="77777777" w:rsidR="00802CDA" w:rsidRPr="00050169" w:rsidRDefault="00802CDA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585FF9C8" w14:textId="77777777" w:rsidR="00E45B56" w:rsidRPr="00050169" w:rsidRDefault="00E45B56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582D0DC4" w14:textId="77777777" w:rsidR="00323707" w:rsidRPr="00050169" w:rsidRDefault="00323707">
      <w:pPr>
        <w:rPr>
          <w:rFonts w:ascii="Arial" w:hAnsi="Arial" w:cs="Arial"/>
          <w:b/>
          <w:noProof/>
          <w:sz w:val="32"/>
          <w:szCs w:val="32"/>
        </w:rPr>
      </w:pPr>
      <w:r w:rsidRPr="00050169">
        <w:rPr>
          <w:rFonts w:ascii="Arial" w:hAnsi="Arial" w:cs="Arial"/>
          <w:b/>
          <w:noProof/>
          <w:sz w:val="32"/>
          <w:szCs w:val="32"/>
        </w:rPr>
        <w:br w:type="page"/>
      </w:r>
    </w:p>
    <w:p w14:paraId="74FE4D90" w14:textId="1E164A4C" w:rsidR="00E45B56" w:rsidRPr="00050169" w:rsidRDefault="00E45B56" w:rsidP="008470E2">
      <w:pPr>
        <w:pStyle w:val="NoSpacing"/>
        <w:jc w:val="center"/>
        <w:rPr>
          <w:rFonts w:ascii="Arial" w:hAnsi="Arial" w:cs="Arial"/>
          <w:b/>
          <w:noProof/>
          <w:sz w:val="24"/>
          <w:szCs w:val="24"/>
        </w:rPr>
      </w:pPr>
      <w:r w:rsidRPr="00050169">
        <w:rPr>
          <w:rFonts w:ascii="Arial" w:hAnsi="Arial" w:cs="Arial"/>
          <w:b/>
          <w:noProof/>
          <w:sz w:val="32"/>
          <w:szCs w:val="32"/>
        </w:rPr>
        <w:lastRenderedPageBreak/>
        <w:t>Map of Nebraska Counties</w:t>
      </w:r>
    </w:p>
    <w:p w14:paraId="5AF27A55" w14:textId="77777777" w:rsidR="00E45B56" w:rsidRPr="00050169" w:rsidRDefault="00E45B56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234BF3CF" w14:textId="77777777" w:rsidR="00E45B56" w:rsidRPr="00050169" w:rsidRDefault="00E45B56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5375EEF8" w14:textId="77777777" w:rsidR="00323707" w:rsidRPr="00050169" w:rsidRDefault="00323707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6E5D86F8" w14:textId="77777777" w:rsidR="00323707" w:rsidRPr="00050169" w:rsidRDefault="00323707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150FC0FF" w14:textId="77777777" w:rsidR="00323707" w:rsidRPr="00050169" w:rsidRDefault="00323707" w:rsidP="008470E2">
      <w:pPr>
        <w:pStyle w:val="NoSpacing"/>
        <w:jc w:val="center"/>
        <w:rPr>
          <w:rFonts w:ascii="Arial" w:hAnsi="Arial" w:cs="Arial"/>
          <w:noProof/>
          <w:color w:val="0000FF"/>
        </w:rPr>
      </w:pPr>
    </w:p>
    <w:p w14:paraId="4A4302C1" w14:textId="620CE427" w:rsidR="00520D9C" w:rsidRPr="00050169" w:rsidRDefault="00802CDA" w:rsidP="00323707">
      <w:pPr>
        <w:pStyle w:val="NoSpacing"/>
        <w:jc w:val="center"/>
        <w:rPr>
          <w:rFonts w:ascii="Arial" w:hAnsi="Arial" w:cs="Arial"/>
        </w:rPr>
      </w:pPr>
      <w:r w:rsidRPr="00050169">
        <w:rPr>
          <w:rFonts w:ascii="Arial" w:hAnsi="Arial" w:cs="Arial"/>
          <w:noProof/>
          <w:color w:val="0000FF"/>
        </w:rPr>
        <w:drawing>
          <wp:inline distT="0" distB="0" distL="0" distR="0" wp14:anchorId="23999691" wp14:editId="56320FD1">
            <wp:extent cx="7813343" cy="3769170"/>
            <wp:effectExtent l="0" t="0" r="0" b="3175"/>
            <wp:docPr id="1" name="Picture 1" descr="Image result for nebraska counti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braska counti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579" cy="37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D9C" w:rsidRPr="00050169" w:rsidSect="00481D10">
      <w:footerReference w:type="default" r:id="rId12"/>
      <w:pgSz w:w="15840" w:h="12240" w:orient="landscape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E3CF" w14:textId="77777777" w:rsidR="00E45B56" w:rsidRDefault="00E45B56" w:rsidP="00E45B56">
      <w:pPr>
        <w:spacing w:after="0" w:line="240" w:lineRule="auto"/>
      </w:pPr>
      <w:r>
        <w:separator/>
      </w:r>
    </w:p>
  </w:endnote>
  <w:endnote w:type="continuationSeparator" w:id="0">
    <w:p w14:paraId="6E25D629" w14:textId="77777777" w:rsidR="00E45B56" w:rsidRDefault="00E45B56" w:rsidP="00E4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8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A436C" w14:textId="08A52462" w:rsidR="00E45B56" w:rsidRDefault="00E45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D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B0127" w14:textId="77777777" w:rsidR="00E45B56" w:rsidRDefault="00E45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05DE" w14:textId="77777777" w:rsidR="00E45B56" w:rsidRDefault="00E45B56" w:rsidP="00E45B56">
      <w:pPr>
        <w:spacing w:after="0" w:line="240" w:lineRule="auto"/>
      </w:pPr>
      <w:r>
        <w:separator/>
      </w:r>
    </w:p>
  </w:footnote>
  <w:footnote w:type="continuationSeparator" w:id="0">
    <w:p w14:paraId="7C28FE5D" w14:textId="77777777" w:rsidR="00E45B56" w:rsidRDefault="00E45B56" w:rsidP="00E4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0169"/>
    <w:rsid w:val="0012755C"/>
    <w:rsid w:val="001C697D"/>
    <w:rsid w:val="002674F4"/>
    <w:rsid w:val="002760CF"/>
    <w:rsid w:val="00323707"/>
    <w:rsid w:val="003B4094"/>
    <w:rsid w:val="004022D4"/>
    <w:rsid w:val="00407206"/>
    <w:rsid w:val="004278C6"/>
    <w:rsid w:val="00431AED"/>
    <w:rsid w:val="00436C9A"/>
    <w:rsid w:val="00481D10"/>
    <w:rsid w:val="00495F77"/>
    <w:rsid w:val="004D46BA"/>
    <w:rsid w:val="004D71AB"/>
    <w:rsid w:val="005021EF"/>
    <w:rsid w:val="00520D9C"/>
    <w:rsid w:val="00534B6E"/>
    <w:rsid w:val="005F3EC5"/>
    <w:rsid w:val="00647F1F"/>
    <w:rsid w:val="0065633E"/>
    <w:rsid w:val="006A5F7F"/>
    <w:rsid w:val="00802CDA"/>
    <w:rsid w:val="008470E2"/>
    <w:rsid w:val="0087092E"/>
    <w:rsid w:val="00910828"/>
    <w:rsid w:val="00994FAB"/>
    <w:rsid w:val="00A7269D"/>
    <w:rsid w:val="00A85D4C"/>
    <w:rsid w:val="00AB0B42"/>
    <w:rsid w:val="00AF63A1"/>
    <w:rsid w:val="00C60D3F"/>
    <w:rsid w:val="00C76E6C"/>
    <w:rsid w:val="00CA6FC7"/>
    <w:rsid w:val="00DB4333"/>
    <w:rsid w:val="00DC75B6"/>
    <w:rsid w:val="00E025DE"/>
    <w:rsid w:val="00E04A59"/>
    <w:rsid w:val="00E06DD8"/>
    <w:rsid w:val="00E06F39"/>
    <w:rsid w:val="00E45B56"/>
    <w:rsid w:val="00E52683"/>
    <w:rsid w:val="00EA782E"/>
    <w:rsid w:val="00EE08FB"/>
    <w:rsid w:val="00EE3DAD"/>
    <w:rsid w:val="00F041D1"/>
    <w:rsid w:val="00F50DFE"/>
    <w:rsid w:val="00F71D72"/>
    <w:rsid w:val="00F74DA7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800A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2E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092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5F3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56"/>
  </w:style>
  <w:style w:type="paragraph" w:styleId="Footer">
    <w:name w:val="footer"/>
    <w:basedOn w:val="Normal"/>
    <w:link w:val="FooterChar"/>
    <w:uiPriority w:val="99"/>
    <w:unhideWhenUsed/>
    <w:rsid w:val="00E4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56"/>
  </w:style>
  <w:style w:type="paragraph" w:styleId="Caption">
    <w:name w:val="caption"/>
    <w:basedOn w:val="Normal"/>
    <w:next w:val="Normal"/>
    <w:uiPriority w:val="35"/>
    <w:unhideWhenUsed/>
    <w:qFormat/>
    <w:rsid w:val="00802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cad=rja&amp;uact=8&amp;ved=2ahUKEwiM3aHzm_DgAhWxrIMKHR--Ay4QjRx6BAgBEAU&amp;url=https://www.education.ne.gov/socialstudies/history/links-for-nebraska-history/markers-by-county/&amp;psig=AOvVaw0PW0oclw-tJ7VmA_iykzf2&amp;ust=155205454879056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>Child Welfare</Programs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FFPSA SA/MH &amp; In Home Parenting services - to replace 100779-Z6 and 100799-Z6.</DocumentSetDescription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Erin Yardley</DisplayName>
        <AccountId>17759</AccountId>
        <AccountType/>
      </UserInfo>
      <UserInfo>
        <DisplayName>Doug Beran</DisplayName>
        <AccountId>7260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731EF5E-418C-4193-BDE1-1CAEE24DE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9BB4A-A959-4DC1-9760-FDB5CC87BF4E}">
  <ds:schemaRefs>
    <ds:schemaRef ds:uri="http://schemas.microsoft.com/sharepoint/v3"/>
    <ds:schemaRef ds:uri="http://purl.org/dc/terms/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87950771</Template>
  <TotalTime>102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Keith Roland</cp:lastModifiedBy>
  <cp:revision>19</cp:revision>
  <dcterms:created xsi:type="dcterms:W3CDTF">2019-05-01T20:17:00Z</dcterms:created>
  <dcterms:modified xsi:type="dcterms:W3CDTF">2020-04-03T20:47:00Z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863038846</vt:i4>
  </property>
  <property fmtid="{D5CDD505-2E9C-101B-9397-08002B2CF9AE}" pid="5" name="_NewReviewCycle">
    <vt:lpwstr/>
  </property>
  <property fmtid="{D5CDD505-2E9C-101B-9397-08002B2CF9AE}" pid="6" name="_EmailSubject">
    <vt:lpwstr>Agency-processed RFQ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</Properties>
</file>